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12" w:type="dxa"/>
        <w:tblLayout w:type="fixed"/>
        <w:tblCellMar>
          <w:left w:w="170" w:type="dxa"/>
          <w:right w:w="170" w:type="dxa"/>
        </w:tblCellMar>
        <w:tblLook w:val="0000" w:firstRow="0" w:lastRow="0" w:firstColumn="0" w:lastColumn="0" w:noHBand="0" w:noVBand="0"/>
      </w:tblPr>
      <w:tblGrid>
        <w:gridCol w:w="2268"/>
        <w:gridCol w:w="567"/>
        <w:gridCol w:w="3856"/>
        <w:gridCol w:w="3629"/>
      </w:tblGrid>
      <w:tr w:rsidR="005A6013">
        <w:tblPrEx>
          <w:tblCellMar>
            <w:top w:w="0" w:type="dxa"/>
            <w:bottom w:w="0" w:type="dxa"/>
          </w:tblCellMar>
        </w:tblPrEx>
        <w:tc>
          <w:tcPr>
            <w:tcW w:w="6691" w:type="dxa"/>
            <w:gridSpan w:val="3"/>
            <w:tcBorders>
              <w:top w:val="double" w:sz="12" w:space="0" w:color="auto"/>
              <w:left w:val="double" w:sz="12" w:space="0" w:color="auto"/>
            </w:tcBorders>
          </w:tcPr>
          <w:p w:rsidR="005A6013" w:rsidRPr="001B0EBE" w:rsidRDefault="001943D4" w:rsidP="001943D4">
            <w:pPr>
              <w:pStyle w:val="front"/>
              <w:spacing w:before="600"/>
              <w:rPr>
                <w:rFonts w:ascii="Arial" w:eastAsia="Adobe Fan Heiti Std B" w:hAnsi="Arial" w:cs="Arial"/>
                <w:color w:val="FF0000"/>
                <w:sz w:val="56"/>
                <w:szCs w:val="56"/>
              </w:rPr>
            </w:pPr>
            <w:r w:rsidRPr="001B0EBE">
              <w:rPr>
                <w:rFonts w:ascii="Arial" w:eastAsia="Adobe Fan Heiti Std B" w:hAnsi="Arial" w:cs="Arial"/>
                <w:color w:val="FF0000"/>
                <w:sz w:val="56"/>
                <w:szCs w:val="56"/>
              </w:rPr>
              <w:t>Nanotec Systems Ltd</w:t>
            </w:r>
          </w:p>
        </w:tc>
        <w:tc>
          <w:tcPr>
            <w:tcW w:w="3629" w:type="dxa"/>
            <w:tcBorders>
              <w:top w:val="double" w:sz="12" w:space="0" w:color="auto"/>
              <w:left w:val="single" w:sz="24" w:space="0" w:color="auto"/>
              <w:right w:val="double" w:sz="12" w:space="0" w:color="auto"/>
            </w:tcBorders>
          </w:tcPr>
          <w:p w:rsidR="005A6013" w:rsidRDefault="009E3C24" w:rsidP="009E3C24">
            <w:pPr>
              <w:pStyle w:val="front"/>
              <w:spacing w:before="840" w:after="960"/>
            </w:pPr>
            <w:r>
              <w:t>Nanotec Systems Ltd</w:t>
            </w:r>
            <w:proofErr w:type="gramStart"/>
            <w:r>
              <w:t>,</w:t>
            </w:r>
            <w:proofErr w:type="gramEnd"/>
            <w:r>
              <w:br/>
              <w:t>15 Avenham Close,</w:t>
            </w:r>
            <w:r>
              <w:br/>
              <w:t>Southport,</w:t>
            </w:r>
            <w:r>
              <w:br/>
              <w:t>Lancashire,</w:t>
            </w:r>
            <w:r>
              <w:br/>
              <w:t>PR9 8FG.</w:t>
            </w:r>
            <w:r w:rsidR="005A6013">
              <w:br/>
            </w:r>
          </w:p>
        </w:tc>
      </w:tr>
      <w:tr w:rsidR="005A6013">
        <w:tblPrEx>
          <w:tblCellMar>
            <w:top w:w="0" w:type="dxa"/>
            <w:bottom w:w="0" w:type="dxa"/>
          </w:tblCellMar>
        </w:tblPrEx>
        <w:trPr>
          <w:trHeight w:val="2010"/>
        </w:trPr>
        <w:tc>
          <w:tcPr>
            <w:tcW w:w="2268" w:type="dxa"/>
            <w:tcBorders>
              <w:left w:val="double" w:sz="12" w:space="0" w:color="auto"/>
            </w:tcBorders>
          </w:tcPr>
          <w:p w:rsidR="005A6013" w:rsidRDefault="005A6013">
            <w:pPr>
              <w:pStyle w:val="front"/>
              <w:spacing w:before="720" w:after="1080"/>
              <w:jc w:val="right"/>
              <w:rPr>
                <w:b/>
                <w:sz w:val="24"/>
              </w:rPr>
            </w:pPr>
            <w:r>
              <w:rPr>
                <w:b/>
                <w:sz w:val="24"/>
              </w:rPr>
              <w:t>TITLE:</w:t>
            </w:r>
          </w:p>
        </w:tc>
        <w:tc>
          <w:tcPr>
            <w:tcW w:w="4423" w:type="dxa"/>
            <w:gridSpan w:val="2"/>
          </w:tcPr>
          <w:p w:rsidR="005A6013" w:rsidRDefault="009E3C24">
            <w:pPr>
              <w:pStyle w:val="front"/>
              <w:spacing w:before="660"/>
              <w:rPr>
                <w:b/>
                <w:sz w:val="32"/>
              </w:rPr>
            </w:pPr>
            <w:r>
              <w:rPr>
                <w:b/>
                <w:sz w:val="32"/>
              </w:rPr>
              <w:t>Raspberry Pi Telephone Blocker (IceBl0ck)</w:t>
            </w:r>
            <w:r w:rsidR="001943D4">
              <w:rPr>
                <w:b/>
                <w:sz w:val="32"/>
              </w:rPr>
              <w:br/>
              <w:t>INSTRUCTION MANUAL</w:t>
            </w:r>
          </w:p>
        </w:tc>
        <w:tc>
          <w:tcPr>
            <w:tcW w:w="3629" w:type="dxa"/>
            <w:tcBorders>
              <w:left w:val="single" w:sz="24" w:space="0" w:color="auto"/>
              <w:right w:val="double" w:sz="12" w:space="0" w:color="auto"/>
            </w:tcBorders>
          </w:tcPr>
          <w:p w:rsidR="005A6013" w:rsidRDefault="005A6013">
            <w:pPr>
              <w:pStyle w:val="front"/>
            </w:pPr>
          </w:p>
        </w:tc>
      </w:tr>
      <w:tr w:rsidR="005A6013">
        <w:tblPrEx>
          <w:tblCellMar>
            <w:top w:w="0" w:type="dxa"/>
            <w:bottom w:w="0" w:type="dxa"/>
          </w:tblCellMar>
        </w:tblPrEx>
        <w:trPr>
          <w:trHeight w:val="1204"/>
        </w:trPr>
        <w:tc>
          <w:tcPr>
            <w:tcW w:w="2268" w:type="dxa"/>
            <w:tcBorders>
              <w:left w:val="double" w:sz="12" w:space="0" w:color="auto"/>
            </w:tcBorders>
          </w:tcPr>
          <w:p w:rsidR="005A6013" w:rsidRDefault="005A6013">
            <w:pPr>
              <w:pStyle w:val="front"/>
              <w:spacing w:before="240"/>
              <w:jc w:val="right"/>
              <w:rPr>
                <w:b/>
                <w:sz w:val="24"/>
              </w:rPr>
            </w:pPr>
            <w:r>
              <w:rPr>
                <w:b/>
                <w:sz w:val="24"/>
              </w:rPr>
              <w:t>DOCUMENT No:</w:t>
            </w:r>
          </w:p>
          <w:p w:rsidR="005A6013" w:rsidRDefault="005A6013">
            <w:pPr>
              <w:pStyle w:val="front"/>
              <w:spacing w:before="240"/>
              <w:jc w:val="right"/>
              <w:rPr>
                <w:b/>
                <w:sz w:val="24"/>
              </w:rPr>
            </w:pPr>
            <w:r>
              <w:rPr>
                <w:b/>
                <w:sz w:val="24"/>
              </w:rPr>
              <w:t>ISSUE:</w:t>
            </w:r>
          </w:p>
        </w:tc>
        <w:tc>
          <w:tcPr>
            <w:tcW w:w="4423" w:type="dxa"/>
            <w:gridSpan w:val="2"/>
          </w:tcPr>
          <w:p w:rsidR="005A6013" w:rsidRDefault="009E3C24">
            <w:pPr>
              <w:pStyle w:val="front"/>
              <w:spacing w:before="240"/>
              <w:rPr>
                <w:sz w:val="24"/>
              </w:rPr>
            </w:pPr>
            <w:r>
              <w:rPr>
                <w:sz w:val="24"/>
              </w:rPr>
              <w:t>NS_INS_RPI_ICEBL0CK_001</w:t>
            </w:r>
          </w:p>
          <w:p w:rsidR="005A6013" w:rsidRDefault="001943D4">
            <w:pPr>
              <w:pStyle w:val="front"/>
              <w:spacing w:before="240"/>
              <w:rPr>
                <w:sz w:val="24"/>
                <w:lang w:val="de-DE"/>
              </w:rPr>
            </w:pPr>
            <w:r>
              <w:rPr>
                <w:sz w:val="24"/>
                <w:lang w:val="de-DE"/>
              </w:rPr>
              <w:t>1.0</w:t>
            </w:r>
          </w:p>
        </w:tc>
        <w:tc>
          <w:tcPr>
            <w:tcW w:w="3629" w:type="dxa"/>
            <w:tcBorders>
              <w:left w:val="single" w:sz="24" w:space="0" w:color="auto"/>
              <w:right w:val="double" w:sz="12" w:space="0" w:color="auto"/>
            </w:tcBorders>
          </w:tcPr>
          <w:p w:rsidR="005A6013" w:rsidRDefault="005A6013" w:rsidP="001943D4">
            <w:pPr>
              <w:pStyle w:val="front"/>
              <w:spacing w:after="600"/>
              <w:ind w:left="255" w:hanging="255"/>
              <w:rPr>
                <w:sz w:val="20"/>
              </w:rPr>
            </w:pPr>
            <w:r>
              <w:rPr>
                <w:sz w:val="20"/>
              </w:rPr>
              <w:sym w:font="Symbol" w:char="F0D3"/>
            </w:r>
            <w:r w:rsidR="001943D4">
              <w:rPr>
                <w:sz w:val="20"/>
              </w:rPr>
              <w:t xml:space="preserve">  Nanotec Systems Ltd 2015,</w:t>
            </w:r>
            <w:r>
              <w:rPr>
                <w:sz w:val="20"/>
              </w:rPr>
              <w:br/>
              <w:t>All Rights Reserved</w:t>
            </w:r>
          </w:p>
        </w:tc>
      </w:tr>
      <w:tr w:rsidR="005A6013" w:rsidTr="00E00648">
        <w:tblPrEx>
          <w:tblCellMar>
            <w:top w:w="0" w:type="dxa"/>
            <w:bottom w:w="0" w:type="dxa"/>
          </w:tblCellMar>
        </w:tblPrEx>
        <w:trPr>
          <w:trHeight w:hRule="exact" w:val="1521"/>
        </w:trPr>
        <w:tc>
          <w:tcPr>
            <w:tcW w:w="2268" w:type="dxa"/>
            <w:tcBorders>
              <w:left w:val="double" w:sz="12" w:space="0" w:color="auto"/>
            </w:tcBorders>
          </w:tcPr>
          <w:p w:rsidR="005A6013" w:rsidRDefault="00E00648">
            <w:pPr>
              <w:pStyle w:val="front"/>
              <w:spacing w:before="240" w:line="480" w:lineRule="auto"/>
              <w:jc w:val="right"/>
              <w:rPr>
                <w:b/>
                <w:sz w:val="24"/>
              </w:rPr>
            </w:pPr>
            <w:r>
              <w:rPr>
                <w:b/>
                <w:sz w:val="24"/>
              </w:rPr>
              <w:t>ADD. REF. No:</w:t>
            </w:r>
          </w:p>
          <w:p w:rsidR="005A6013" w:rsidRDefault="005A6013">
            <w:pPr>
              <w:pStyle w:val="front"/>
              <w:spacing w:before="240" w:line="480" w:lineRule="auto"/>
              <w:jc w:val="right"/>
              <w:rPr>
                <w:b/>
                <w:sz w:val="24"/>
              </w:rPr>
            </w:pPr>
            <w:r>
              <w:rPr>
                <w:b/>
                <w:sz w:val="24"/>
              </w:rPr>
              <w:t>DATE:</w:t>
            </w:r>
            <w:r>
              <w:rPr>
                <w:b/>
                <w:sz w:val="24"/>
              </w:rPr>
              <w:br/>
            </w:r>
          </w:p>
          <w:p w:rsidR="005A6013" w:rsidRDefault="005A6013">
            <w:pPr>
              <w:pStyle w:val="front"/>
              <w:spacing w:before="240" w:line="480" w:lineRule="auto"/>
              <w:jc w:val="right"/>
              <w:rPr>
                <w:b/>
                <w:sz w:val="24"/>
              </w:rPr>
            </w:pPr>
          </w:p>
          <w:p w:rsidR="005A6013" w:rsidRDefault="005A6013">
            <w:pPr>
              <w:pStyle w:val="front"/>
              <w:spacing w:before="240" w:line="480" w:lineRule="auto"/>
              <w:jc w:val="right"/>
              <w:rPr>
                <w:b/>
                <w:sz w:val="24"/>
              </w:rPr>
            </w:pPr>
          </w:p>
        </w:tc>
        <w:tc>
          <w:tcPr>
            <w:tcW w:w="4423" w:type="dxa"/>
            <w:gridSpan w:val="2"/>
          </w:tcPr>
          <w:p w:rsidR="005A6013" w:rsidRDefault="001943D4">
            <w:pPr>
              <w:pStyle w:val="front"/>
              <w:spacing w:before="240" w:line="480" w:lineRule="auto"/>
              <w:rPr>
                <w:sz w:val="24"/>
              </w:rPr>
            </w:pPr>
            <w:r>
              <w:rPr>
                <w:sz w:val="24"/>
              </w:rPr>
              <w:t>RPI</w:t>
            </w:r>
            <w:r w:rsidR="005A6013">
              <w:rPr>
                <w:sz w:val="24"/>
              </w:rPr>
              <w:t>/</w:t>
            </w:r>
            <w:r>
              <w:rPr>
                <w:sz w:val="24"/>
              </w:rPr>
              <w:t>ICEBLOCK/001</w:t>
            </w:r>
            <w:r w:rsidR="005A6013">
              <w:rPr>
                <w:sz w:val="24"/>
              </w:rPr>
              <w:fldChar w:fldCharType="begin"/>
            </w:r>
            <w:r w:rsidR="005A6013">
              <w:rPr>
                <w:sz w:val="24"/>
              </w:rPr>
              <w:instrText xml:space="preserve"> KEYWORDS  \* MERGEFORMAT </w:instrText>
            </w:r>
            <w:r w:rsidR="005A6013">
              <w:rPr>
                <w:sz w:val="24"/>
              </w:rPr>
              <w:fldChar w:fldCharType="end"/>
            </w:r>
          </w:p>
          <w:p w:rsidR="005A6013" w:rsidRDefault="001943D4">
            <w:pPr>
              <w:pStyle w:val="front"/>
              <w:spacing w:before="240" w:line="480" w:lineRule="auto"/>
              <w:rPr>
                <w:sz w:val="24"/>
              </w:rPr>
            </w:pPr>
            <w:r>
              <w:rPr>
                <w:sz w:val="24"/>
              </w:rPr>
              <w:t>30/07</w:t>
            </w:r>
            <w:r w:rsidR="0000318C">
              <w:rPr>
                <w:sz w:val="24"/>
              </w:rPr>
              <w:t>/</w:t>
            </w:r>
            <w:r>
              <w:rPr>
                <w:sz w:val="24"/>
              </w:rPr>
              <w:t>2015</w:t>
            </w:r>
          </w:p>
          <w:p w:rsidR="005A6013" w:rsidRDefault="005A6013">
            <w:pPr>
              <w:pStyle w:val="front"/>
              <w:spacing w:before="240" w:line="480" w:lineRule="auto"/>
              <w:rPr>
                <w:sz w:val="24"/>
              </w:rPr>
            </w:pPr>
            <w:r>
              <w:rPr>
                <w:sz w:val="24"/>
              </w:rPr>
              <w:t>z</w:t>
            </w:r>
          </w:p>
          <w:p w:rsidR="005A6013" w:rsidRDefault="005A6013">
            <w:pPr>
              <w:pStyle w:val="front"/>
              <w:spacing w:before="240" w:line="480" w:lineRule="auto"/>
              <w:rPr>
                <w:sz w:val="24"/>
              </w:rPr>
            </w:pPr>
          </w:p>
          <w:p w:rsidR="005A6013" w:rsidRDefault="005A6013">
            <w:pPr>
              <w:pStyle w:val="front"/>
              <w:spacing w:before="240" w:line="480" w:lineRule="auto"/>
              <w:rPr>
                <w:sz w:val="24"/>
              </w:rPr>
            </w:pPr>
          </w:p>
          <w:p w:rsidR="005A6013" w:rsidRDefault="005A6013">
            <w:pPr>
              <w:pStyle w:val="front"/>
              <w:spacing w:before="240" w:line="480" w:lineRule="auto"/>
              <w:rPr>
                <w:sz w:val="24"/>
              </w:rPr>
            </w:pPr>
          </w:p>
        </w:tc>
        <w:tc>
          <w:tcPr>
            <w:tcW w:w="3629" w:type="dxa"/>
            <w:tcBorders>
              <w:left w:val="single" w:sz="24" w:space="0" w:color="auto"/>
              <w:right w:val="double" w:sz="12" w:space="0" w:color="auto"/>
            </w:tcBorders>
          </w:tcPr>
          <w:p w:rsidR="005A6013" w:rsidRDefault="005A6013">
            <w:pPr>
              <w:pStyle w:val="front"/>
              <w:spacing w:before="240" w:after="720"/>
            </w:pPr>
            <w:r>
              <w:rPr>
                <w:sz w:val="14"/>
              </w:rPr>
              <w:t>The copyright in this document, which contains information of a pro</w:t>
            </w:r>
            <w:r w:rsidR="001943D4">
              <w:rPr>
                <w:sz w:val="14"/>
              </w:rPr>
              <w:t>prietary nature, is vested in Nanotec Systems Limited</w:t>
            </w:r>
            <w:r>
              <w:rPr>
                <w:sz w:val="14"/>
              </w:rPr>
              <w:t>.  The contents of this document may not be used for any purposes other than that for which it has been supplied and may not be reproduced, either wholly or in part, in any way whatsoever, nor may it be used by, or its contents divulged to, any other person whatsoever, without th</w:t>
            </w:r>
            <w:r w:rsidR="001943D4">
              <w:rPr>
                <w:sz w:val="14"/>
              </w:rPr>
              <w:t>e prior written permission of Nanotec Systems  Limited</w:t>
            </w:r>
            <w:r>
              <w:rPr>
                <w:sz w:val="14"/>
              </w:rPr>
              <w:t>.</w:t>
            </w:r>
          </w:p>
        </w:tc>
      </w:tr>
      <w:tr w:rsidR="005A6013" w:rsidTr="00E00648">
        <w:tblPrEx>
          <w:tblCellMar>
            <w:top w:w="0" w:type="dxa"/>
            <w:bottom w:w="0" w:type="dxa"/>
          </w:tblCellMar>
        </w:tblPrEx>
        <w:trPr>
          <w:trHeight w:hRule="exact" w:val="2124"/>
        </w:trPr>
        <w:tc>
          <w:tcPr>
            <w:tcW w:w="2835" w:type="dxa"/>
            <w:gridSpan w:val="2"/>
            <w:tcBorders>
              <w:left w:val="double" w:sz="12" w:space="0" w:color="auto"/>
            </w:tcBorders>
          </w:tcPr>
          <w:p w:rsidR="001943D4" w:rsidRDefault="001943D4" w:rsidP="001943D4">
            <w:pPr>
              <w:pStyle w:val="front"/>
              <w:rPr>
                <w:b/>
              </w:rPr>
            </w:pPr>
          </w:p>
          <w:p w:rsidR="001943D4" w:rsidRDefault="00E00648" w:rsidP="001943D4">
            <w:pPr>
              <w:pStyle w:val="front"/>
              <w:rPr>
                <w:b/>
              </w:rPr>
            </w:pPr>
            <w:r>
              <w:rPr>
                <w:b/>
              </w:rPr>
              <w:br/>
            </w:r>
            <w:r>
              <w:rPr>
                <w:b/>
              </w:rPr>
              <w:br/>
            </w:r>
          </w:p>
          <w:p w:rsidR="005A6013" w:rsidRDefault="005A6013" w:rsidP="001943D4">
            <w:pPr>
              <w:pStyle w:val="front"/>
            </w:pPr>
            <w:r>
              <w:rPr>
                <w:b/>
              </w:rPr>
              <w:t>Prepared for and on behalf of</w:t>
            </w:r>
            <w:r>
              <w:rPr>
                <w:b/>
              </w:rPr>
              <w:br/>
            </w:r>
            <w:r w:rsidR="001943D4">
              <w:rPr>
                <w:b/>
              </w:rPr>
              <w:t>Nanotec Systems Ltd</w:t>
            </w:r>
          </w:p>
        </w:tc>
        <w:tc>
          <w:tcPr>
            <w:tcW w:w="3856" w:type="dxa"/>
          </w:tcPr>
          <w:p w:rsidR="005A6013" w:rsidRDefault="001943D4" w:rsidP="001943D4">
            <w:pPr>
              <w:pStyle w:val="front"/>
              <w:spacing w:before="240" w:after="720"/>
              <w:rPr>
                <w:b/>
              </w:rPr>
            </w:pPr>
            <w:r>
              <w:rPr>
                <w:b/>
              </w:rPr>
              <w:br/>
            </w:r>
            <w:r>
              <w:rPr>
                <w:b/>
              </w:rPr>
              <w:br/>
            </w:r>
            <w:r>
              <w:rPr>
                <w:b/>
              </w:rPr>
              <w:br/>
            </w:r>
            <w:r>
              <w:rPr>
                <w:b/>
              </w:rPr>
              <w:br/>
            </w:r>
            <w:r w:rsidR="00E00648">
              <w:rPr>
                <w:b/>
              </w:rPr>
              <w:br/>
            </w:r>
            <w:r w:rsidR="005A6013">
              <w:rPr>
                <w:b/>
              </w:rPr>
              <w:t>___________________________________________</w:t>
            </w:r>
            <w:r w:rsidR="005A6013">
              <w:rPr>
                <w:b/>
              </w:rPr>
              <w:br/>
            </w:r>
            <w:r w:rsidR="005A6013">
              <w:rPr>
                <w:b/>
              </w:rPr>
              <w:br/>
            </w:r>
            <w:r>
              <w:rPr>
                <w:b/>
                <w:sz w:val="18"/>
              </w:rPr>
              <w:t>John Holmes,</w:t>
            </w:r>
            <w:r>
              <w:rPr>
                <w:b/>
                <w:sz w:val="18"/>
              </w:rPr>
              <w:br/>
              <w:t>Director</w:t>
            </w:r>
          </w:p>
        </w:tc>
        <w:tc>
          <w:tcPr>
            <w:tcW w:w="3629" w:type="dxa"/>
            <w:tcBorders>
              <w:left w:val="single" w:sz="24" w:space="0" w:color="auto"/>
              <w:right w:val="double" w:sz="12" w:space="0" w:color="auto"/>
            </w:tcBorders>
          </w:tcPr>
          <w:p w:rsidR="005A6013" w:rsidRDefault="005A6013">
            <w:pPr>
              <w:pStyle w:val="front"/>
            </w:pPr>
          </w:p>
        </w:tc>
      </w:tr>
      <w:tr w:rsidR="005A6013" w:rsidTr="00E00648">
        <w:tblPrEx>
          <w:tblCellMar>
            <w:top w:w="0" w:type="dxa"/>
            <w:bottom w:w="0" w:type="dxa"/>
          </w:tblCellMar>
        </w:tblPrEx>
        <w:trPr>
          <w:trHeight w:hRule="exact" w:val="282"/>
        </w:trPr>
        <w:tc>
          <w:tcPr>
            <w:tcW w:w="2835" w:type="dxa"/>
            <w:gridSpan w:val="2"/>
            <w:tcBorders>
              <w:left w:val="double" w:sz="12" w:space="0" w:color="auto"/>
            </w:tcBorders>
          </w:tcPr>
          <w:p w:rsidR="005A6013" w:rsidRDefault="005A6013">
            <w:pPr>
              <w:pStyle w:val="front"/>
              <w:rPr>
                <w:b/>
              </w:rPr>
            </w:pPr>
          </w:p>
        </w:tc>
        <w:tc>
          <w:tcPr>
            <w:tcW w:w="3856" w:type="dxa"/>
          </w:tcPr>
          <w:p w:rsidR="005A6013" w:rsidRDefault="005A6013">
            <w:pPr>
              <w:pStyle w:val="front"/>
              <w:spacing w:before="240"/>
            </w:pPr>
          </w:p>
        </w:tc>
        <w:tc>
          <w:tcPr>
            <w:tcW w:w="3629" w:type="dxa"/>
            <w:tcBorders>
              <w:left w:val="single" w:sz="24" w:space="0" w:color="auto"/>
              <w:right w:val="double" w:sz="12" w:space="0" w:color="auto"/>
            </w:tcBorders>
          </w:tcPr>
          <w:p w:rsidR="005A6013" w:rsidRDefault="005A6013">
            <w:pPr>
              <w:pStyle w:val="front"/>
            </w:pPr>
          </w:p>
        </w:tc>
      </w:tr>
      <w:tr w:rsidR="005A6013" w:rsidTr="00E00648">
        <w:tblPrEx>
          <w:tblCellMar>
            <w:top w:w="0" w:type="dxa"/>
            <w:bottom w:w="0" w:type="dxa"/>
          </w:tblCellMar>
        </w:tblPrEx>
        <w:trPr>
          <w:trHeight w:hRule="exact" w:val="1549"/>
        </w:trPr>
        <w:tc>
          <w:tcPr>
            <w:tcW w:w="2835" w:type="dxa"/>
            <w:gridSpan w:val="2"/>
            <w:tcBorders>
              <w:left w:val="double" w:sz="12" w:space="0" w:color="auto"/>
            </w:tcBorders>
          </w:tcPr>
          <w:p w:rsidR="005A6013" w:rsidRDefault="005A6013">
            <w:pPr>
              <w:pStyle w:val="front"/>
            </w:pPr>
            <w:r>
              <w:rPr>
                <w:b/>
              </w:rPr>
              <w:t>Authorised for and</w:t>
            </w:r>
            <w:r w:rsidR="00E00648">
              <w:rPr>
                <w:b/>
              </w:rPr>
              <w:t xml:space="preserve"> on behalf of</w:t>
            </w:r>
            <w:r w:rsidR="00E00648">
              <w:rPr>
                <w:b/>
              </w:rPr>
              <w:br/>
              <w:t>Nanotec Systems Ltd</w:t>
            </w:r>
          </w:p>
        </w:tc>
        <w:tc>
          <w:tcPr>
            <w:tcW w:w="3856" w:type="dxa"/>
          </w:tcPr>
          <w:p w:rsidR="005A6013" w:rsidRDefault="00E00648">
            <w:pPr>
              <w:pStyle w:val="front"/>
              <w:spacing w:before="240" w:after="720"/>
            </w:pPr>
            <w:r>
              <w:br/>
            </w:r>
            <w:r w:rsidR="005A6013">
              <w:t>___________________________________________</w:t>
            </w:r>
            <w:r w:rsidR="005A6013">
              <w:br/>
            </w:r>
            <w:r w:rsidR="005A6013">
              <w:br/>
            </w:r>
            <w:r>
              <w:rPr>
                <w:b/>
                <w:sz w:val="18"/>
              </w:rPr>
              <w:t>John Holmes,</w:t>
            </w:r>
            <w:r>
              <w:rPr>
                <w:b/>
                <w:sz w:val="18"/>
              </w:rPr>
              <w:br/>
              <w:t>Director</w:t>
            </w:r>
          </w:p>
        </w:tc>
        <w:tc>
          <w:tcPr>
            <w:tcW w:w="3629" w:type="dxa"/>
            <w:tcBorders>
              <w:left w:val="single" w:sz="24" w:space="0" w:color="auto"/>
              <w:right w:val="double" w:sz="12" w:space="0" w:color="auto"/>
            </w:tcBorders>
          </w:tcPr>
          <w:p w:rsidR="005A6013" w:rsidRDefault="005A6013">
            <w:pPr>
              <w:pStyle w:val="front"/>
            </w:pPr>
          </w:p>
        </w:tc>
      </w:tr>
      <w:tr w:rsidR="00E00648">
        <w:tblPrEx>
          <w:tblCellMar>
            <w:top w:w="0" w:type="dxa"/>
            <w:bottom w:w="0" w:type="dxa"/>
          </w:tblCellMar>
        </w:tblPrEx>
        <w:trPr>
          <w:trHeight w:hRule="exact" w:val="2007"/>
        </w:trPr>
        <w:tc>
          <w:tcPr>
            <w:tcW w:w="2835" w:type="dxa"/>
            <w:gridSpan w:val="2"/>
            <w:tcBorders>
              <w:left w:val="double" w:sz="12" w:space="0" w:color="auto"/>
              <w:bottom w:val="double" w:sz="12" w:space="0" w:color="auto"/>
            </w:tcBorders>
          </w:tcPr>
          <w:p w:rsidR="00E00648" w:rsidRDefault="00E00648">
            <w:pPr>
              <w:pStyle w:val="front"/>
              <w:rPr>
                <w:b/>
              </w:rPr>
            </w:pPr>
          </w:p>
        </w:tc>
        <w:tc>
          <w:tcPr>
            <w:tcW w:w="3856" w:type="dxa"/>
            <w:tcBorders>
              <w:bottom w:val="double" w:sz="12" w:space="0" w:color="auto"/>
            </w:tcBorders>
          </w:tcPr>
          <w:p w:rsidR="00E00648" w:rsidRDefault="00E00648">
            <w:pPr>
              <w:pStyle w:val="front"/>
              <w:spacing w:before="240" w:after="720"/>
            </w:pPr>
          </w:p>
        </w:tc>
        <w:tc>
          <w:tcPr>
            <w:tcW w:w="3629" w:type="dxa"/>
            <w:tcBorders>
              <w:left w:val="single" w:sz="24" w:space="0" w:color="auto"/>
              <w:bottom w:val="double" w:sz="12" w:space="0" w:color="auto"/>
              <w:right w:val="double" w:sz="12" w:space="0" w:color="auto"/>
            </w:tcBorders>
          </w:tcPr>
          <w:p w:rsidR="00E00648" w:rsidRDefault="00E00648">
            <w:pPr>
              <w:pStyle w:val="front"/>
            </w:pPr>
          </w:p>
        </w:tc>
      </w:tr>
    </w:tbl>
    <w:p w:rsidR="005A6013" w:rsidRDefault="005A6013">
      <w:pPr>
        <w:rPr>
          <w:b/>
          <w:u w:val="single"/>
        </w:rPr>
        <w:sectPr w:rsidR="005A6013">
          <w:headerReference w:type="even" r:id="rId8"/>
          <w:headerReference w:type="default" r:id="rId9"/>
          <w:footerReference w:type="even" r:id="rId10"/>
          <w:footerReference w:type="default" r:id="rId11"/>
          <w:headerReference w:type="first" r:id="rId12"/>
          <w:footerReference w:type="first" r:id="rId13"/>
          <w:pgSz w:w="11907" w:h="16840" w:code="9"/>
          <w:pgMar w:top="1440" w:right="1418" w:bottom="1440" w:left="1985" w:header="720" w:footer="720" w:gutter="0"/>
          <w:pgNumType w:fmt="lowerRoman"/>
          <w:cols w:space="720"/>
        </w:sectPr>
      </w:pPr>
      <w:bookmarkStart w:id="0" w:name="_GoBack"/>
      <w:bookmarkEnd w:id="0"/>
    </w:p>
    <w:p w:rsidR="005A6013" w:rsidRDefault="005A6013">
      <w:pPr>
        <w:pStyle w:val="Title"/>
        <w:jc w:val="center"/>
      </w:pPr>
      <w:r>
        <w:lastRenderedPageBreak/>
        <w:t>Document Change Record</w:t>
      </w:r>
    </w:p>
    <w:p w:rsidR="005A6013" w:rsidRDefault="005A6013"/>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37"/>
        <w:gridCol w:w="2846"/>
        <w:gridCol w:w="3438"/>
      </w:tblGrid>
      <w:tr w:rsidR="001B265B" w:rsidTr="00E147E7">
        <w:tblPrEx>
          <w:tblCellMar>
            <w:top w:w="0" w:type="dxa"/>
            <w:bottom w:w="0" w:type="dxa"/>
          </w:tblCellMar>
        </w:tblPrEx>
        <w:trPr>
          <w:trHeight w:val="810"/>
        </w:trPr>
        <w:tc>
          <w:tcPr>
            <w:tcW w:w="2093" w:type="dxa"/>
            <w:tcBorders>
              <w:top w:val="single" w:sz="6" w:space="0" w:color="auto"/>
              <w:left w:val="single" w:sz="6" w:space="0" w:color="auto"/>
              <w:bottom w:val="single" w:sz="6" w:space="0" w:color="auto"/>
              <w:right w:val="single" w:sz="6" w:space="0" w:color="auto"/>
            </w:tcBorders>
            <w:shd w:val="pct10" w:color="auto" w:fill="auto"/>
          </w:tcPr>
          <w:p w:rsidR="001B265B" w:rsidRDefault="001B265B" w:rsidP="00E147E7">
            <w:pPr>
              <w:pStyle w:val="Title"/>
              <w:jc w:val="center"/>
              <w:rPr>
                <w:i/>
                <w:iCs/>
                <w:sz w:val="24"/>
                <w:szCs w:val="24"/>
              </w:rPr>
            </w:pPr>
            <w:bookmarkStart w:id="1" w:name="DOC_HISTORY"/>
            <w:bookmarkEnd w:id="1"/>
            <w:r>
              <w:rPr>
                <w:i/>
                <w:iCs/>
                <w:sz w:val="24"/>
                <w:szCs w:val="24"/>
              </w:rPr>
              <w:t>Issue</w:t>
            </w:r>
          </w:p>
        </w:tc>
        <w:tc>
          <w:tcPr>
            <w:tcW w:w="1937" w:type="dxa"/>
            <w:tcBorders>
              <w:top w:val="single" w:sz="6" w:space="0" w:color="auto"/>
              <w:left w:val="single" w:sz="6" w:space="0" w:color="auto"/>
              <w:bottom w:val="single" w:sz="6" w:space="0" w:color="auto"/>
              <w:right w:val="single" w:sz="6" w:space="0" w:color="auto"/>
            </w:tcBorders>
            <w:shd w:val="pct10" w:color="auto" w:fill="auto"/>
          </w:tcPr>
          <w:p w:rsidR="001B265B" w:rsidRDefault="001B265B" w:rsidP="00E147E7">
            <w:pPr>
              <w:pStyle w:val="Title"/>
              <w:jc w:val="center"/>
              <w:rPr>
                <w:i/>
                <w:iCs/>
                <w:sz w:val="24"/>
                <w:szCs w:val="24"/>
              </w:rPr>
            </w:pPr>
            <w:r>
              <w:rPr>
                <w:i/>
                <w:iCs/>
                <w:sz w:val="24"/>
                <w:szCs w:val="24"/>
              </w:rPr>
              <w:t>Date</w:t>
            </w:r>
          </w:p>
        </w:tc>
        <w:tc>
          <w:tcPr>
            <w:tcW w:w="2846" w:type="dxa"/>
            <w:tcBorders>
              <w:top w:val="single" w:sz="6" w:space="0" w:color="auto"/>
              <w:left w:val="single" w:sz="6" w:space="0" w:color="auto"/>
              <w:bottom w:val="single" w:sz="6" w:space="0" w:color="auto"/>
              <w:right w:val="single" w:sz="6" w:space="0" w:color="auto"/>
            </w:tcBorders>
            <w:shd w:val="pct10" w:color="auto" w:fill="auto"/>
          </w:tcPr>
          <w:p w:rsidR="001B265B" w:rsidRDefault="001B265B" w:rsidP="00E147E7">
            <w:pPr>
              <w:pStyle w:val="Title"/>
              <w:jc w:val="center"/>
              <w:rPr>
                <w:i/>
                <w:iCs/>
                <w:sz w:val="24"/>
                <w:szCs w:val="24"/>
              </w:rPr>
            </w:pPr>
            <w:r>
              <w:rPr>
                <w:i/>
                <w:iCs/>
                <w:sz w:val="24"/>
                <w:szCs w:val="24"/>
              </w:rPr>
              <w:t>Author</w:t>
            </w:r>
          </w:p>
        </w:tc>
        <w:tc>
          <w:tcPr>
            <w:tcW w:w="3438" w:type="dxa"/>
            <w:tcBorders>
              <w:top w:val="single" w:sz="6" w:space="0" w:color="auto"/>
              <w:left w:val="single" w:sz="6" w:space="0" w:color="auto"/>
              <w:bottom w:val="nil"/>
              <w:right w:val="single" w:sz="6" w:space="0" w:color="auto"/>
            </w:tcBorders>
            <w:shd w:val="pct10" w:color="auto" w:fill="auto"/>
          </w:tcPr>
          <w:p w:rsidR="001B265B" w:rsidRDefault="001B265B" w:rsidP="00E147E7">
            <w:pPr>
              <w:pStyle w:val="Title"/>
              <w:jc w:val="center"/>
              <w:rPr>
                <w:i/>
                <w:iCs/>
                <w:sz w:val="24"/>
                <w:szCs w:val="24"/>
              </w:rPr>
            </w:pPr>
            <w:r>
              <w:rPr>
                <w:i/>
                <w:iCs/>
                <w:sz w:val="24"/>
                <w:szCs w:val="24"/>
              </w:rPr>
              <w:t>Summary of Changes</w:t>
            </w:r>
          </w:p>
        </w:tc>
      </w:tr>
      <w:tr w:rsidR="001B265B" w:rsidTr="00E147E7">
        <w:tblPrEx>
          <w:tblCellMar>
            <w:top w:w="0" w:type="dxa"/>
            <w:bottom w:w="0" w:type="dxa"/>
          </w:tblCellMar>
        </w:tblPrEx>
        <w:trPr>
          <w:trHeight w:val="794"/>
        </w:trPr>
        <w:tc>
          <w:tcPr>
            <w:tcW w:w="2093" w:type="dxa"/>
            <w:tcBorders>
              <w:top w:val="single" w:sz="6" w:space="0" w:color="auto"/>
              <w:left w:val="single" w:sz="6" w:space="0" w:color="auto"/>
              <w:bottom w:val="single" w:sz="6" w:space="0" w:color="auto"/>
              <w:right w:val="single" w:sz="6" w:space="0" w:color="auto"/>
            </w:tcBorders>
          </w:tcPr>
          <w:p w:rsidR="001B265B" w:rsidRPr="001B265B" w:rsidRDefault="00E00648" w:rsidP="00E147E7">
            <w:pPr>
              <w:jc w:val="center"/>
            </w:pPr>
            <w:r>
              <w:t>1.00</w:t>
            </w:r>
          </w:p>
        </w:tc>
        <w:tc>
          <w:tcPr>
            <w:tcW w:w="1937" w:type="dxa"/>
            <w:tcBorders>
              <w:top w:val="single" w:sz="6" w:space="0" w:color="auto"/>
              <w:left w:val="single" w:sz="6" w:space="0" w:color="auto"/>
              <w:bottom w:val="single" w:sz="6" w:space="0" w:color="auto"/>
              <w:right w:val="single" w:sz="6" w:space="0" w:color="auto"/>
            </w:tcBorders>
          </w:tcPr>
          <w:p w:rsidR="001B265B" w:rsidRPr="001B265B" w:rsidRDefault="00E00648" w:rsidP="00E147E7">
            <w:pPr>
              <w:jc w:val="center"/>
            </w:pPr>
            <w:r>
              <w:t>30/07/2015</w:t>
            </w:r>
          </w:p>
        </w:tc>
        <w:tc>
          <w:tcPr>
            <w:tcW w:w="2846" w:type="dxa"/>
            <w:tcBorders>
              <w:top w:val="single" w:sz="6" w:space="0" w:color="auto"/>
              <w:left w:val="single" w:sz="6" w:space="0" w:color="auto"/>
              <w:bottom w:val="single" w:sz="6" w:space="0" w:color="auto"/>
              <w:right w:val="single" w:sz="6" w:space="0" w:color="auto"/>
            </w:tcBorders>
          </w:tcPr>
          <w:p w:rsidR="001B265B" w:rsidRPr="001B265B" w:rsidRDefault="00E00648" w:rsidP="00E147E7">
            <w:pPr>
              <w:jc w:val="center"/>
            </w:pPr>
            <w:r>
              <w:t>J. Holmes</w:t>
            </w:r>
            <w:r w:rsidR="001B265B" w:rsidRPr="001B265B">
              <w:t xml:space="preserve"> </w:t>
            </w:r>
          </w:p>
        </w:tc>
        <w:tc>
          <w:tcPr>
            <w:tcW w:w="3438" w:type="dxa"/>
            <w:tcBorders>
              <w:top w:val="single" w:sz="6" w:space="0" w:color="auto"/>
              <w:left w:val="single" w:sz="6" w:space="0" w:color="auto"/>
              <w:bottom w:val="single" w:sz="6" w:space="0" w:color="auto"/>
              <w:right w:val="single" w:sz="6" w:space="0" w:color="auto"/>
            </w:tcBorders>
          </w:tcPr>
          <w:p w:rsidR="001B265B" w:rsidRPr="001B265B" w:rsidRDefault="00E00648" w:rsidP="00E00648">
            <w:pPr>
              <w:jc w:val="center"/>
            </w:pPr>
            <w:r>
              <w:t>Initial Draft</w:t>
            </w:r>
          </w:p>
        </w:tc>
      </w:tr>
    </w:tbl>
    <w:p w:rsidR="005A6013" w:rsidRDefault="005A6013"/>
    <w:p w:rsidR="005A6013" w:rsidRDefault="005A6013">
      <w:pPr>
        <w:jc w:val="center"/>
        <w:outlineLvl w:val="0"/>
        <w:rPr>
          <w:b/>
          <w:sz w:val="28"/>
          <w:u w:val="single"/>
        </w:rPr>
      </w:pPr>
    </w:p>
    <w:p w:rsidR="005A6013" w:rsidRDefault="005A6013">
      <w:pPr>
        <w:jc w:val="center"/>
        <w:outlineLvl w:val="0"/>
        <w:rPr>
          <w:b/>
          <w:sz w:val="28"/>
          <w:u w:val="single"/>
        </w:rPr>
      </w:pPr>
      <w:r>
        <w:rPr>
          <w:b/>
          <w:sz w:val="28"/>
          <w:u w:val="single"/>
        </w:rPr>
        <w:t>Location of Source File</w:t>
      </w:r>
    </w:p>
    <w:p w:rsidR="005A6013" w:rsidRDefault="005A6013">
      <w:pPr>
        <w:rPr>
          <w:b/>
          <w:sz w:val="28"/>
          <w:u w:val="single"/>
        </w:rPr>
      </w:pPr>
    </w:p>
    <w:p w:rsidR="005A6013" w:rsidRDefault="005A6013">
      <w:r>
        <w:t>This do</w:t>
      </w:r>
      <w:r w:rsidR="00E00648">
        <w:t>cument is written in MS Word 201</w:t>
      </w:r>
      <w:r>
        <w:t>3</w:t>
      </w:r>
    </w:p>
    <w:p w:rsidR="005A6013" w:rsidRDefault="005A6013">
      <w:r>
        <w:t xml:space="preserve">The master </w:t>
      </w:r>
      <w:r w:rsidR="00C03CD2">
        <w:t>digital</w:t>
      </w:r>
      <w:r>
        <w:t xml:space="preserve"> </w:t>
      </w:r>
      <w:r w:rsidR="00C03CD2">
        <w:t>file</w:t>
      </w:r>
      <w:r w:rsidR="0000318C">
        <w:t xml:space="preserve"> is configured in P:\Nanotec Systems Ltd\Projects\Rpi\IceBl0ck\Documents\</w:t>
      </w:r>
    </w:p>
    <w:p w:rsidR="005A6013" w:rsidRDefault="005A6013"/>
    <w:p w:rsidR="005A6013" w:rsidRDefault="005A6013" w:rsidP="008B55CF">
      <w:pPr>
        <w:pStyle w:val="TitleLowCase"/>
        <w:spacing w:after="240"/>
        <w:rPr>
          <w:sz w:val="28"/>
          <w:u w:val="single"/>
        </w:rPr>
      </w:pPr>
      <w:r>
        <w:rPr>
          <w:u w:val="single"/>
        </w:rPr>
        <w:br w:type="page"/>
      </w:r>
      <w:r>
        <w:rPr>
          <w:sz w:val="28"/>
          <w:u w:val="single"/>
        </w:rPr>
        <w:lastRenderedPageBreak/>
        <w:t>Summary</w:t>
      </w:r>
    </w:p>
    <w:p w:rsidR="00566BDC" w:rsidRDefault="005A6013" w:rsidP="00321839">
      <w:pPr>
        <w:spacing w:after="120"/>
      </w:pPr>
      <w:r>
        <w:t xml:space="preserve">This document has been produced </w:t>
      </w:r>
      <w:r w:rsidR="00E945E6">
        <w:t>for the IceBl0ck project which is a telephone blocker for the Raspberry Pi</w:t>
      </w:r>
      <w:r w:rsidR="00566BDC">
        <w:t xml:space="preserve"> (Rpi)</w:t>
      </w:r>
      <w:r w:rsidR="00E945E6">
        <w:t>. IceBl0ck is primarily intended to be a kit which is assembled by the user and attached to a Raspberry Pi small computer.</w:t>
      </w:r>
    </w:p>
    <w:p w:rsidR="005A6013" w:rsidRDefault="00566BDC" w:rsidP="00321839">
      <w:pPr>
        <w:spacing w:after="120"/>
        <w:rPr>
          <w:sz w:val="28"/>
          <w:u w:val="single"/>
        </w:rPr>
      </w:pPr>
      <w:r>
        <w:t>Controlling the hardware is the IceBl0ck application</w:t>
      </w:r>
      <w:r w:rsidR="003755C0">
        <w:t xml:space="preserve"> software (APSW)</w:t>
      </w:r>
      <w:r>
        <w:t xml:space="preserve"> which is loaded when the Rpi boots.</w:t>
      </w:r>
      <w:r w:rsidR="00E945E6">
        <w:br/>
      </w:r>
      <w:r w:rsidR="00E945E6">
        <w:br/>
        <w:t xml:space="preserve">This document details the instructions of how to exercise the various features of the kit once it is assembled and connected to </w:t>
      </w:r>
      <w:proofErr w:type="gramStart"/>
      <w:r w:rsidR="00E945E6">
        <w:t>a</w:t>
      </w:r>
      <w:proofErr w:type="gramEnd"/>
      <w:r>
        <w:t xml:space="preserve"> RPi</w:t>
      </w:r>
      <w:r w:rsidR="00E945E6">
        <w:t>.</w:t>
      </w:r>
      <w:r w:rsidR="00E945E6">
        <w:br/>
      </w:r>
      <w:r w:rsidR="00E945E6">
        <w:br/>
        <w:t>D</w:t>
      </w:r>
      <w:r w:rsidR="005A6013">
        <w:t xml:space="preserve">etailed </w:t>
      </w:r>
      <w:r w:rsidR="00E945E6">
        <w:t>assembly instructions and user guides can be found in</w:t>
      </w:r>
      <w:r w:rsidR="005A6013">
        <w:t xml:space="preserve"> the </w:t>
      </w:r>
      <w:r w:rsidR="00E945E6">
        <w:t xml:space="preserve">following </w:t>
      </w:r>
      <w:r w:rsidR="005A6013">
        <w:t>documents:</w:t>
      </w:r>
    </w:p>
    <w:p w:rsidR="005A6013" w:rsidRDefault="00566BDC">
      <w:pPr>
        <w:numPr>
          <w:ilvl w:val="0"/>
          <w:numId w:val="8"/>
        </w:numPr>
      </w:pPr>
      <w:r>
        <w:t>IceBl0ck User Guide</w:t>
      </w:r>
      <w:r w:rsidR="005A6013">
        <w:t>.</w:t>
      </w:r>
    </w:p>
    <w:p w:rsidR="005A6013" w:rsidRDefault="00566BDC">
      <w:pPr>
        <w:numPr>
          <w:ilvl w:val="0"/>
          <w:numId w:val="8"/>
        </w:numPr>
      </w:pPr>
      <w:r>
        <w:t>IceBl0ck Assembly Instructions</w:t>
      </w:r>
      <w:r w:rsidR="005A6013">
        <w:t>.</w:t>
      </w:r>
    </w:p>
    <w:p w:rsidR="005A6013" w:rsidRDefault="00566BDC">
      <w:pPr>
        <w:numPr>
          <w:ilvl w:val="0"/>
          <w:numId w:val="8"/>
        </w:numPr>
      </w:pPr>
      <w:r>
        <w:t>IceBl0ck Requirements</w:t>
      </w:r>
      <w:r w:rsidR="005A6013">
        <w:t>.</w:t>
      </w:r>
    </w:p>
    <w:p w:rsidR="007050BD" w:rsidRDefault="007050BD" w:rsidP="007050BD"/>
    <w:p w:rsidR="005A6013" w:rsidRDefault="00566BDC">
      <w:bookmarkStart w:id="2" w:name="DOC_SUMMARY"/>
      <w:bookmarkEnd w:id="2"/>
      <w:r>
        <w:t>A list of actions to be performed by the user to show the full extent of the IceBl0ck features are given which will serve as an ideal introduction for the user and potential demonstrations of the IceBl0ck kit and software.</w:t>
      </w:r>
    </w:p>
    <w:p w:rsidR="005356C4" w:rsidRDefault="005356C4">
      <w:r>
        <w:t>IceBl0ck features:</w:t>
      </w:r>
    </w:p>
    <w:p w:rsidR="000C276B" w:rsidRDefault="000C276B" w:rsidP="001B7A57">
      <w:pPr>
        <w:numPr>
          <w:ilvl w:val="0"/>
          <w:numId w:val="21"/>
        </w:numPr>
      </w:pPr>
      <w:r>
        <w:t>Automatic answering and dropping depending on the user specified action for the incoming telephone number</w:t>
      </w:r>
    </w:p>
    <w:p w:rsidR="008752C8" w:rsidRDefault="008752C8" w:rsidP="001B7A57">
      <w:pPr>
        <w:numPr>
          <w:ilvl w:val="0"/>
          <w:numId w:val="21"/>
        </w:numPr>
      </w:pPr>
      <w:r>
        <w:t>Allow telephone numbers during certain start date, end date, start time, end time and days of the week</w:t>
      </w:r>
    </w:p>
    <w:p w:rsidR="000C276B" w:rsidRDefault="000C276B" w:rsidP="001B7A57">
      <w:pPr>
        <w:numPr>
          <w:ilvl w:val="0"/>
          <w:numId w:val="21"/>
        </w:numPr>
      </w:pPr>
      <w:r>
        <w:t>User specified text e,g, WITHHELD or telephone number</w:t>
      </w:r>
    </w:p>
    <w:p w:rsidR="0080728B" w:rsidRDefault="0080728B" w:rsidP="001B7A57">
      <w:pPr>
        <w:numPr>
          <w:ilvl w:val="0"/>
          <w:numId w:val="21"/>
        </w:numPr>
      </w:pPr>
      <w:r>
        <w:t>Text To Speech (TTS) for automated messages to the caller</w:t>
      </w:r>
    </w:p>
    <w:p w:rsidR="0080728B" w:rsidRDefault="0080728B" w:rsidP="001B7A57">
      <w:pPr>
        <w:numPr>
          <w:ilvl w:val="0"/>
          <w:numId w:val="21"/>
        </w:numPr>
      </w:pPr>
      <w:r>
        <w:t>Text To Speech for automated messages to the user via Bluetooth (BT) speaker</w:t>
      </w:r>
    </w:p>
    <w:p w:rsidR="0080728B" w:rsidRDefault="0080728B" w:rsidP="001B7A57">
      <w:pPr>
        <w:numPr>
          <w:ilvl w:val="0"/>
          <w:numId w:val="21"/>
        </w:numPr>
      </w:pPr>
      <w:r>
        <w:t>Say the calling telephone number (TTS to BT speaker) with 3 different speeds</w:t>
      </w:r>
    </w:p>
    <w:p w:rsidR="0080728B" w:rsidRDefault="0080728B" w:rsidP="001B7A57">
      <w:pPr>
        <w:numPr>
          <w:ilvl w:val="0"/>
          <w:numId w:val="21"/>
        </w:numPr>
      </w:pPr>
      <w:r>
        <w:t>User defined menu system using TTS and telephone keypad tones (Dual Tone Multi Frequency - DTMF)</w:t>
      </w:r>
    </w:p>
    <w:p w:rsidR="00C506CB" w:rsidRDefault="00C506CB" w:rsidP="001B7A57">
      <w:pPr>
        <w:numPr>
          <w:ilvl w:val="0"/>
          <w:numId w:val="21"/>
        </w:numPr>
      </w:pPr>
      <w:r>
        <w:t>User specified TTS espeak parameters embedded in the message to control speed and frequency (e.g. male/female) of voice</w:t>
      </w:r>
    </w:p>
    <w:p w:rsidR="000C276B" w:rsidRDefault="000C276B" w:rsidP="001B7A57">
      <w:pPr>
        <w:numPr>
          <w:ilvl w:val="0"/>
          <w:numId w:val="21"/>
        </w:numPr>
      </w:pPr>
      <w:r>
        <w:t>Detection of “robots” by asking the caller to press a random key and if there is no response or the wrong key, IceBl0ck hangs up</w:t>
      </w:r>
    </w:p>
    <w:p w:rsidR="0080728B" w:rsidRDefault="0080728B" w:rsidP="001B7A57">
      <w:pPr>
        <w:numPr>
          <w:ilvl w:val="0"/>
          <w:numId w:val="21"/>
        </w:numPr>
      </w:pPr>
      <w:r>
        <w:t>Say</w:t>
      </w:r>
      <w:r w:rsidR="000C276B">
        <w:t xml:space="preserve"> user specified</w:t>
      </w:r>
      <w:r>
        <w:t xml:space="preserve"> pre-recorded waveform audio (.WAV) sound files to the caller</w:t>
      </w:r>
    </w:p>
    <w:p w:rsidR="0080728B" w:rsidRDefault="0080728B" w:rsidP="001B7A57">
      <w:pPr>
        <w:numPr>
          <w:ilvl w:val="0"/>
          <w:numId w:val="21"/>
        </w:numPr>
      </w:pPr>
      <w:r>
        <w:t>Say</w:t>
      </w:r>
      <w:r w:rsidR="000C276B">
        <w:t xml:space="preserve"> user specified</w:t>
      </w:r>
      <w:r>
        <w:t xml:space="preserve"> pre-recorded .wav sound files to the user (BT speaker)</w:t>
      </w:r>
    </w:p>
    <w:p w:rsidR="0080728B" w:rsidRDefault="000C276B" w:rsidP="001B7A57">
      <w:pPr>
        <w:numPr>
          <w:ilvl w:val="0"/>
          <w:numId w:val="21"/>
        </w:numPr>
      </w:pPr>
      <w:r>
        <w:t>Optionally play</w:t>
      </w:r>
      <w:r w:rsidR="0080728B">
        <w:t xml:space="preserve"> Special Information Tone (SIT) .wav sound files</w:t>
      </w:r>
      <w:r>
        <w:t xml:space="preserve"> to the caller followed by a user defined TTS or pre-recorded message</w:t>
      </w:r>
    </w:p>
    <w:p w:rsidR="000C276B" w:rsidRDefault="001B7A57" w:rsidP="001B7A57">
      <w:pPr>
        <w:numPr>
          <w:ilvl w:val="0"/>
          <w:numId w:val="21"/>
        </w:numPr>
      </w:pPr>
      <w:r>
        <w:t>Say a r</w:t>
      </w:r>
      <w:r w:rsidR="000C276B">
        <w:t xml:space="preserve">andom message </w:t>
      </w:r>
      <w:r>
        <w:t xml:space="preserve">to the caller (message is </w:t>
      </w:r>
      <w:r w:rsidR="000C276B">
        <w:t>selected from a user specified list of messages</w:t>
      </w:r>
      <w:r>
        <w:t>)</w:t>
      </w:r>
    </w:p>
    <w:p w:rsidR="0080728B" w:rsidRDefault="000C276B" w:rsidP="001B7A57">
      <w:pPr>
        <w:numPr>
          <w:ilvl w:val="0"/>
          <w:numId w:val="21"/>
        </w:numPr>
      </w:pPr>
      <w:r>
        <w:t>Logging of telephone numbers with date/time (obtained from Caller ID)</w:t>
      </w:r>
    </w:p>
    <w:p w:rsidR="0080728B" w:rsidRDefault="001B7A57" w:rsidP="001B7A57">
      <w:pPr>
        <w:numPr>
          <w:ilvl w:val="0"/>
          <w:numId w:val="21"/>
        </w:numPr>
      </w:pPr>
      <w:r>
        <w:t>A catch all ‘*’ telephone number provides a default action for unknown numbers</w:t>
      </w:r>
    </w:p>
    <w:p w:rsidR="005A6013" w:rsidRDefault="005A6013" w:rsidP="00E0205B">
      <w:pPr>
        <w:pStyle w:val="TitleLowCase"/>
        <w:rPr>
          <w:sz w:val="28"/>
          <w:u w:val="single"/>
        </w:rPr>
      </w:pPr>
      <w:r w:rsidRPr="00E0205B">
        <w:rPr>
          <w:rFonts w:ascii="Times New Roman" w:hAnsi="Times New Roman"/>
          <w:b w:val="0"/>
          <w:color w:val="auto"/>
          <w:sz w:val="20"/>
        </w:rPr>
        <w:br w:type="page"/>
      </w:r>
      <w:r>
        <w:rPr>
          <w:sz w:val="28"/>
          <w:u w:val="single"/>
        </w:rPr>
        <w:lastRenderedPageBreak/>
        <w:t>Distribution</w:t>
      </w:r>
    </w:p>
    <w:p w:rsidR="005A6013" w:rsidRDefault="005A6013">
      <w:pPr>
        <w:autoSpaceDE w:val="0"/>
        <w:autoSpaceDN w:val="0"/>
        <w:rPr>
          <w:rFonts w:ascii="Helvetica" w:hAnsi="Helvetica"/>
          <w:b/>
          <w:u w:val="single"/>
        </w:rPr>
      </w:pPr>
    </w:p>
    <w:p w:rsidR="005A6013" w:rsidRDefault="005A6013">
      <w:pPr>
        <w:autoSpaceDE w:val="0"/>
        <w:autoSpaceDN w:val="0"/>
        <w:rPr>
          <w:b/>
          <w:u w:val="single"/>
        </w:rPr>
      </w:pPr>
      <w:r>
        <w:rPr>
          <w:b/>
          <w:u w:val="single"/>
        </w:rPr>
        <w:t>Copy No.</w:t>
      </w:r>
      <w:r>
        <w:tab/>
      </w:r>
      <w:r>
        <w:tab/>
      </w:r>
      <w:r>
        <w:rPr>
          <w:b/>
          <w:u w:val="single"/>
        </w:rPr>
        <w:t>Recipient</w:t>
      </w:r>
      <w:r>
        <w:rPr>
          <w:b/>
        </w:rPr>
        <w:tab/>
      </w:r>
      <w:r>
        <w:rPr>
          <w:b/>
        </w:rPr>
        <w:tab/>
      </w:r>
      <w:r>
        <w:rPr>
          <w:b/>
        </w:rPr>
        <w:tab/>
      </w:r>
      <w:r>
        <w:rPr>
          <w:b/>
        </w:rPr>
        <w:tab/>
      </w:r>
      <w:r>
        <w:rPr>
          <w:b/>
        </w:rPr>
        <w:tab/>
      </w:r>
      <w:r>
        <w:rPr>
          <w:b/>
          <w:u w:val="single"/>
        </w:rPr>
        <w:t>Postcode</w:t>
      </w:r>
    </w:p>
    <w:p w:rsidR="005A6013" w:rsidRDefault="00566BDC">
      <w:pPr>
        <w:autoSpaceDE w:val="0"/>
        <w:autoSpaceDN w:val="0"/>
        <w:adjustRightInd w:val="0"/>
        <w:rPr>
          <w:b/>
        </w:rPr>
      </w:pPr>
      <w:r>
        <w:rPr>
          <w:b/>
          <w:u w:val="single"/>
        </w:rPr>
        <w:t>Paper Copy</w:t>
      </w:r>
    </w:p>
    <w:p w:rsidR="005A6013" w:rsidRDefault="00566BDC">
      <w:pPr>
        <w:autoSpaceDE w:val="0"/>
        <w:autoSpaceDN w:val="0"/>
        <w:adjustRightInd w:val="0"/>
      </w:pPr>
      <w:r>
        <w:t>1</w:t>
      </w:r>
      <w:r>
        <w:tab/>
      </w:r>
      <w:r>
        <w:tab/>
      </w:r>
      <w:r w:rsidR="005A6013">
        <w:tab/>
      </w:r>
      <w:r>
        <w:t>J. Holmes</w:t>
      </w:r>
      <w:r w:rsidR="005A6013">
        <w:tab/>
      </w:r>
      <w:r w:rsidR="005A6013">
        <w:tab/>
      </w:r>
      <w:r w:rsidR="005A6013">
        <w:tab/>
      </w:r>
      <w:r>
        <w:tab/>
      </w:r>
      <w:r w:rsidR="005A6013">
        <w:tab/>
      </w:r>
      <w:r>
        <w:t>Nanotec Systems Ltd</w:t>
      </w:r>
    </w:p>
    <w:p w:rsidR="005A6013" w:rsidRDefault="005A6013">
      <w:pPr>
        <w:autoSpaceDE w:val="0"/>
        <w:autoSpaceDN w:val="0"/>
        <w:adjustRightInd w:val="0"/>
        <w:rPr>
          <w:b/>
          <w:u w:val="single"/>
        </w:rPr>
      </w:pPr>
    </w:p>
    <w:p w:rsidR="005A6013" w:rsidRDefault="00566BDC">
      <w:pPr>
        <w:autoSpaceDE w:val="0"/>
        <w:autoSpaceDN w:val="0"/>
        <w:adjustRightInd w:val="0"/>
        <w:rPr>
          <w:b/>
          <w:u w:val="single"/>
        </w:rPr>
      </w:pPr>
      <w:r>
        <w:rPr>
          <w:b/>
          <w:u w:val="single"/>
        </w:rPr>
        <w:t>Electronic</w:t>
      </w:r>
      <w:r w:rsidR="005A6013">
        <w:rPr>
          <w:b/>
          <w:u w:val="single"/>
        </w:rPr>
        <w:t xml:space="preserve"> Copy</w:t>
      </w:r>
    </w:p>
    <w:p w:rsidR="005A6013" w:rsidRDefault="00566BDC">
      <w:r>
        <w:t>1</w:t>
      </w:r>
      <w:r w:rsidR="005A6013">
        <w:tab/>
        <w:t xml:space="preserve"> </w:t>
      </w:r>
      <w:r>
        <w:tab/>
      </w:r>
      <w:r w:rsidR="005A6013">
        <w:t xml:space="preserve"> </w:t>
      </w:r>
      <w:r w:rsidR="005A6013">
        <w:tab/>
      </w:r>
      <w:r>
        <w:t>J. Holmes</w:t>
      </w:r>
      <w:r>
        <w:tab/>
      </w:r>
      <w:r>
        <w:tab/>
      </w:r>
      <w:r w:rsidR="005A6013">
        <w:tab/>
      </w:r>
      <w:r w:rsidR="005A6013">
        <w:tab/>
      </w:r>
      <w:r w:rsidR="005A6013">
        <w:tab/>
      </w:r>
      <w:r>
        <w:t>Project P: drive</w:t>
      </w:r>
    </w:p>
    <w:p w:rsidR="005A6013" w:rsidRDefault="005A6013">
      <w:pPr>
        <w:autoSpaceDE w:val="0"/>
        <w:autoSpaceDN w:val="0"/>
      </w:pPr>
    </w:p>
    <w:p w:rsidR="005A6013" w:rsidRDefault="005A6013" w:rsidP="00E0205B">
      <w:pPr>
        <w:pStyle w:val="TitleLowCase"/>
        <w:rPr>
          <w:sz w:val="28"/>
          <w:u w:val="single"/>
        </w:rPr>
      </w:pPr>
      <w:r>
        <w:rPr>
          <w:sz w:val="28"/>
          <w:u w:val="single"/>
        </w:rPr>
        <w:br w:type="page"/>
      </w:r>
      <w:r>
        <w:rPr>
          <w:sz w:val="28"/>
          <w:u w:val="single"/>
        </w:rPr>
        <w:lastRenderedPageBreak/>
        <w:t>Abbreviations</w:t>
      </w:r>
    </w:p>
    <w:p w:rsidR="005A6013" w:rsidRDefault="005A6013">
      <w:bookmarkStart w:id="3" w:name="DOC_ABBREVIATIONS"/>
      <w:bookmarkEnd w:id="3"/>
    </w:p>
    <w:p w:rsidR="00B35D63" w:rsidRDefault="00B35D63"/>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02"/>
        <w:gridCol w:w="7128"/>
      </w:tblGrid>
      <w:tr w:rsidR="009219A6" w:rsidRPr="0034506D" w:rsidTr="0034506D">
        <w:tc>
          <w:tcPr>
            <w:tcW w:w="1802" w:type="dxa"/>
            <w:shd w:val="clear" w:color="auto" w:fill="auto"/>
            <w:vAlign w:val="center"/>
          </w:tcPr>
          <w:p w:rsidR="009219A6" w:rsidRDefault="009219A6" w:rsidP="0034506D">
            <w:pPr>
              <w:widowControl w:val="0"/>
              <w:spacing w:beforeLines="20" w:before="48" w:afterLines="20" w:after="48"/>
            </w:pPr>
            <w:r>
              <w:t>App</w:t>
            </w:r>
          </w:p>
        </w:tc>
        <w:tc>
          <w:tcPr>
            <w:tcW w:w="7128" w:type="dxa"/>
            <w:shd w:val="clear" w:color="auto" w:fill="auto"/>
            <w:vAlign w:val="center"/>
          </w:tcPr>
          <w:p w:rsidR="009219A6" w:rsidRDefault="009219A6" w:rsidP="0034506D">
            <w:pPr>
              <w:widowControl w:val="0"/>
              <w:spacing w:beforeLines="20" w:before="48" w:afterLines="20" w:after="48"/>
            </w:pPr>
            <w:r>
              <w:t>Application</w:t>
            </w:r>
          </w:p>
        </w:tc>
      </w:tr>
      <w:tr w:rsidR="00B35D63" w:rsidRPr="0034506D" w:rsidTr="0034506D">
        <w:tc>
          <w:tcPr>
            <w:tcW w:w="1802" w:type="dxa"/>
            <w:shd w:val="clear" w:color="auto" w:fill="auto"/>
            <w:vAlign w:val="center"/>
          </w:tcPr>
          <w:p w:rsidR="00B35D63" w:rsidRPr="00963D82" w:rsidRDefault="003755C0" w:rsidP="0034506D">
            <w:pPr>
              <w:widowControl w:val="0"/>
              <w:spacing w:beforeLines="20" w:before="48" w:afterLines="20" w:after="48"/>
            </w:pPr>
            <w:r>
              <w:t>APSW</w:t>
            </w:r>
          </w:p>
        </w:tc>
        <w:tc>
          <w:tcPr>
            <w:tcW w:w="7128" w:type="dxa"/>
            <w:shd w:val="clear" w:color="auto" w:fill="auto"/>
            <w:vAlign w:val="center"/>
          </w:tcPr>
          <w:p w:rsidR="00B35D63" w:rsidRPr="00963D82" w:rsidRDefault="003755C0" w:rsidP="0034506D">
            <w:pPr>
              <w:widowControl w:val="0"/>
              <w:spacing w:beforeLines="20" w:before="48" w:afterLines="20" w:after="48"/>
            </w:pPr>
            <w:r>
              <w:t>Application Software</w:t>
            </w:r>
          </w:p>
        </w:tc>
      </w:tr>
      <w:tr w:rsidR="0080728B" w:rsidRPr="0034506D" w:rsidTr="0034506D">
        <w:tc>
          <w:tcPr>
            <w:tcW w:w="1802" w:type="dxa"/>
            <w:shd w:val="clear" w:color="auto" w:fill="auto"/>
            <w:vAlign w:val="center"/>
          </w:tcPr>
          <w:p w:rsidR="0080728B" w:rsidRDefault="0080728B" w:rsidP="0034506D">
            <w:pPr>
              <w:widowControl w:val="0"/>
              <w:spacing w:beforeLines="20" w:before="48" w:afterLines="20" w:after="48"/>
            </w:pPr>
            <w:r>
              <w:t>BT</w:t>
            </w:r>
          </w:p>
        </w:tc>
        <w:tc>
          <w:tcPr>
            <w:tcW w:w="7128" w:type="dxa"/>
            <w:shd w:val="clear" w:color="auto" w:fill="auto"/>
            <w:vAlign w:val="center"/>
          </w:tcPr>
          <w:p w:rsidR="0080728B" w:rsidRDefault="0080728B" w:rsidP="0034506D">
            <w:pPr>
              <w:widowControl w:val="0"/>
              <w:spacing w:beforeLines="20" w:before="48" w:afterLines="20" w:after="48"/>
            </w:pPr>
            <w:r>
              <w:t>Bluetooth</w:t>
            </w:r>
          </w:p>
        </w:tc>
      </w:tr>
      <w:tr w:rsidR="00224E57" w:rsidRPr="0034506D" w:rsidTr="0034506D">
        <w:tc>
          <w:tcPr>
            <w:tcW w:w="1802" w:type="dxa"/>
            <w:shd w:val="clear" w:color="auto" w:fill="auto"/>
            <w:vAlign w:val="center"/>
          </w:tcPr>
          <w:p w:rsidR="00224E57" w:rsidRDefault="00224E57" w:rsidP="0034506D">
            <w:pPr>
              <w:widowControl w:val="0"/>
              <w:spacing w:beforeLines="20" w:before="48" w:afterLines="20" w:after="48"/>
            </w:pPr>
            <w:r>
              <w:t>BT socket</w:t>
            </w:r>
          </w:p>
        </w:tc>
        <w:tc>
          <w:tcPr>
            <w:tcW w:w="7128" w:type="dxa"/>
            <w:shd w:val="clear" w:color="auto" w:fill="auto"/>
            <w:vAlign w:val="center"/>
          </w:tcPr>
          <w:p w:rsidR="00224E57" w:rsidRDefault="00224E57" w:rsidP="0034506D">
            <w:pPr>
              <w:widowControl w:val="0"/>
              <w:spacing w:beforeLines="20" w:before="48" w:afterLines="20" w:after="48"/>
            </w:pPr>
            <w:r>
              <w:t>British Telecommunications wall socket</w:t>
            </w:r>
          </w:p>
        </w:tc>
      </w:tr>
      <w:tr w:rsidR="002E5D39" w:rsidRPr="0034506D" w:rsidTr="0034506D">
        <w:tc>
          <w:tcPr>
            <w:tcW w:w="1802" w:type="dxa"/>
            <w:shd w:val="clear" w:color="auto" w:fill="auto"/>
            <w:vAlign w:val="center"/>
          </w:tcPr>
          <w:p w:rsidR="002E5D39" w:rsidRDefault="002E5D39" w:rsidP="0034506D">
            <w:pPr>
              <w:widowControl w:val="0"/>
              <w:spacing w:beforeLines="20" w:before="48" w:afterLines="20" w:after="48"/>
            </w:pPr>
            <w:r>
              <w:t>CID</w:t>
            </w:r>
          </w:p>
        </w:tc>
        <w:tc>
          <w:tcPr>
            <w:tcW w:w="7128" w:type="dxa"/>
            <w:shd w:val="clear" w:color="auto" w:fill="auto"/>
            <w:vAlign w:val="center"/>
          </w:tcPr>
          <w:p w:rsidR="002E5D39" w:rsidRDefault="002E5D39" w:rsidP="0034506D">
            <w:pPr>
              <w:widowControl w:val="0"/>
              <w:spacing w:beforeLines="20" w:before="48" w:afterLines="20" w:after="48"/>
            </w:pPr>
            <w:r>
              <w:t>Caller Identification</w:t>
            </w:r>
          </w:p>
        </w:tc>
      </w:tr>
      <w:tr w:rsidR="002E5D39" w:rsidRPr="0034506D" w:rsidTr="0034506D">
        <w:tc>
          <w:tcPr>
            <w:tcW w:w="1802" w:type="dxa"/>
            <w:shd w:val="clear" w:color="auto" w:fill="auto"/>
            <w:vAlign w:val="center"/>
          </w:tcPr>
          <w:p w:rsidR="002E5D39" w:rsidRDefault="002E5D39" w:rsidP="0034506D">
            <w:pPr>
              <w:widowControl w:val="0"/>
              <w:spacing w:beforeLines="20" w:before="48" w:afterLines="20" w:after="48"/>
            </w:pPr>
            <w:r>
              <w:t>CLID</w:t>
            </w:r>
          </w:p>
        </w:tc>
        <w:tc>
          <w:tcPr>
            <w:tcW w:w="7128" w:type="dxa"/>
            <w:shd w:val="clear" w:color="auto" w:fill="auto"/>
            <w:vAlign w:val="center"/>
          </w:tcPr>
          <w:p w:rsidR="002E5D39" w:rsidRDefault="002E5D39" w:rsidP="0034506D">
            <w:pPr>
              <w:widowControl w:val="0"/>
              <w:spacing w:beforeLines="20" w:before="48" w:afterLines="20" w:after="48"/>
            </w:pPr>
            <w:r>
              <w:t>Calling Line  Identification</w:t>
            </w:r>
          </w:p>
        </w:tc>
      </w:tr>
      <w:tr w:rsidR="002E5D39" w:rsidRPr="0034506D" w:rsidTr="0034506D">
        <w:tc>
          <w:tcPr>
            <w:tcW w:w="1802" w:type="dxa"/>
            <w:shd w:val="clear" w:color="auto" w:fill="auto"/>
            <w:vAlign w:val="center"/>
          </w:tcPr>
          <w:p w:rsidR="002E5D39" w:rsidRDefault="002E5D39" w:rsidP="0034506D">
            <w:pPr>
              <w:widowControl w:val="0"/>
              <w:spacing w:beforeLines="20" w:before="48" w:afterLines="20" w:after="48"/>
            </w:pPr>
            <w:r>
              <w:t>CLIP</w:t>
            </w:r>
          </w:p>
        </w:tc>
        <w:tc>
          <w:tcPr>
            <w:tcW w:w="7128" w:type="dxa"/>
            <w:shd w:val="clear" w:color="auto" w:fill="auto"/>
            <w:vAlign w:val="center"/>
          </w:tcPr>
          <w:p w:rsidR="002E5D39" w:rsidRDefault="002E5D39" w:rsidP="0034506D">
            <w:pPr>
              <w:widowControl w:val="0"/>
              <w:spacing w:beforeLines="20" w:before="48" w:afterLines="20" w:after="48"/>
            </w:pPr>
            <w:r>
              <w:t>Calling Line Identification Presentation</w:t>
            </w:r>
          </w:p>
        </w:tc>
      </w:tr>
      <w:tr w:rsidR="002E5D39" w:rsidRPr="0034506D" w:rsidTr="0034506D">
        <w:tc>
          <w:tcPr>
            <w:tcW w:w="1802" w:type="dxa"/>
            <w:shd w:val="clear" w:color="auto" w:fill="auto"/>
            <w:vAlign w:val="center"/>
          </w:tcPr>
          <w:p w:rsidR="002E5D39" w:rsidRDefault="002E5D39" w:rsidP="0034506D">
            <w:pPr>
              <w:widowControl w:val="0"/>
              <w:spacing w:beforeLines="20" w:before="48" w:afterLines="20" w:after="48"/>
            </w:pPr>
            <w:r>
              <w:t>CND</w:t>
            </w:r>
          </w:p>
        </w:tc>
        <w:tc>
          <w:tcPr>
            <w:tcW w:w="7128" w:type="dxa"/>
            <w:shd w:val="clear" w:color="auto" w:fill="auto"/>
            <w:vAlign w:val="center"/>
          </w:tcPr>
          <w:p w:rsidR="002E5D39" w:rsidRDefault="002E5D39" w:rsidP="0034506D">
            <w:pPr>
              <w:widowControl w:val="0"/>
              <w:spacing w:beforeLines="20" w:before="48" w:afterLines="20" w:after="48"/>
            </w:pPr>
            <w:r>
              <w:t>Calling Number Delivery</w:t>
            </w:r>
          </w:p>
        </w:tc>
      </w:tr>
      <w:tr w:rsidR="002E5D39" w:rsidRPr="0034506D" w:rsidTr="0034506D">
        <w:tc>
          <w:tcPr>
            <w:tcW w:w="1802" w:type="dxa"/>
            <w:shd w:val="clear" w:color="auto" w:fill="auto"/>
            <w:vAlign w:val="center"/>
          </w:tcPr>
          <w:p w:rsidR="002E5D39" w:rsidRDefault="002E5D39" w:rsidP="0034506D">
            <w:pPr>
              <w:widowControl w:val="0"/>
              <w:spacing w:beforeLines="20" w:before="48" w:afterLines="20" w:after="48"/>
            </w:pPr>
            <w:r>
              <w:t>CNID</w:t>
            </w:r>
          </w:p>
        </w:tc>
        <w:tc>
          <w:tcPr>
            <w:tcW w:w="7128" w:type="dxa"/>
            <w:shd w:val="clear" w:color="auto" w:fill="auto"/>
            <w:vAlign w:val="center"/>
          </w:tcPr>
          <w:p w:rsidR="002E5D39" w:rsidRDefault="002E5D39" w:rsidP="0034506D">
            <w:pPr>
              <w:widowControl w:val="0"/>
              <w:spacing w:beforeLines="20" w:before="48" w:afterLines="20" w:after="48"/>
            </w:pPr>
            <w:r>
              <w:t>Calling Number Identification</w:t>
            </w:r>
          </w:p>
        </w:tc>
      </w:tr>
      <w:tr w:rsidR="0080728B" w:rsidRPr="0034506D" w:rsidTr="0034506D">
        <w:tc>
          <w:tcPr>
            <w:tcW w:w="1802" w:type="dxa"/>
            <w:shd w:val="clear" w:color="auto" w:fill="auto"/>
            <w:vAlign w:val="center"/>
          </w:tcPr>
          <w:p w:rsidR="0080728B" w:rsidRDefault="0080728B" w:rsidP="0034506D">
            <w:pPr>
              <w:widowControl w:val="0"/>
              <w:spacing w:beforeLines="20" w:before="48" w:afterLines="20" w:after="48"/>
            </w:pPr>
            <w:r>
              <w:t>DTMF</w:t>
            </w:r>
          </w:p>
        </w:tc>
        <w:tc>
          <w:tcPr>
            <w:tcW w:w="7128" w:type="dxa"/>
            <w:shd w:val="clear" w:color="auto" w:fill="auto"/>
            <w:vAlign w:val="center"/>
          </w:tcPr>
          <w:p w:rsidR="0080728B" w:rsidRDefault="0080728B" w:rsidP="0034506D">
            <w:pPr>
              <w:widowControl w:val="0"/>
              <w:spacing w:beforeLines="20" w:before="48" w:afterLines="20" w:after="48"/>
            </w:pPr>
            <w:r>
              <w:t>Dual Tone Multi Frequency</w:t>
            </w:r>
          </w:p>
        </w:tc>
      </w:tr>
      <w:tr w:rsidR="009219A6" w:rsidRPr="0034506D" w:rsidTr="0034506D">
        <w:tc>
          <w:tcPr>
            <w:tcW w:w="1802" w:type="dxa"/>
            <w:shd w:val="clear" w:color="auto" w:fill="auto"/>
            <w:vAlign w:val="center"/>
          </w:tcPr>
          <w:p w:rsidR="009219A6" w:rsidRDefault="009219A6" w:rsidP="0034506D">
            <w:pPr>
              <w:widowControl w:val="0"/>
              <w:spacing w:beforeLines="20" w:before="48" w:afterLines="20" w:after="48"/>
            </w:pPr>
            <w:r>
              <w:t>GUI</w:t>
            </w:r>
          </w:p>
        </w:tc>
        <w:tc>
          <w:tcPr>
            <w:tcW w:w="7128" w:type="dxa"/>
            <w:shd w:val="clear" w:color="auto" w:fill="auto"/>
            <w:vAlign w:val="center"/>
          </w:tcPr>
          <w:p w:rsidR="009219A6" w:rsidRDefault="009219A6" w:rsidP="0034506D">
            <w:pPr>
              <w:widowControl w:val="0"/>
              <w:spacing w:beforeLines="20" w:before="48" w:afterLines="20" w:after="48"/>
            </w:pPr>
            <w:r>
              <w:t>Graphical User Interface</w:t>
            </w:r>
          </w:p>
        </w:tc>
      </w:tr>
      <w:tr w:rsidR="00B35D63" w:rsidRPr="0034506D" w:rsidTr="0034506D">
        <w:tc>
          <w:tcPr>
            <w:tcW w:w="1802" w:type="dxa"/>
            <w:tcBorders>
              <w:bottom w:val="single" w:sz="4" w:space="0" w:color="auto"/>
            </w:tcBorders>
            <w:shd w:val="clear" w:color="auto" w:fill="auto"/>
            <w:vAlign w:val="center"/>
          </w:tcPr>
          <w:p w:rsidR="00B35D63" w:rsidRPr="00963D82" w:rsidRDefault="00B35D63" w:rsidP="0034506D">
            <w:pPr>
              <w:widowControl w:val="0"/>
              <w:spacing w:beforeLines="20" w:before="48" w:afterLines="20" w:after="48"/>
            </w:pPr>
            <w:r w:rsidRPr="00963D82">
              <w:t>H/W</w:t>
            </w:r>
          </w:p>
        </w:tc>
        <w:tc>
          <w:tcPr>
            <w:tcW w:w="7128" w:type="dxa"/>
            <w:tcBorders>
              <w:bottom w:val="single" w:sz="4" w:space="0" w:color="auto"/>
            </w:tcBorders>
            <w:shd w:val="clear" w:color="auto" w:fill="auto"/>
            <w:vAlign w:val="center"/>
          </w:tcPr>
          <w:p w:rsidR="00B35D63" w:rsidRPr="00963D82" w:rsidRDefault="00B35D63" w:rsidP="0034506D">
            <w:pPr>
              <w:widowControl w:val="0"/>
              <w:spacing w:beforeLines="20" w:before="48" w:afterLines="20" w:after="48"/>
            </w:pPr>
            <w:r w:rsidRPr="00963D82">
              <w:t>Hard</w:t>
            </w:r>
            <w:r>
              <w:t>w</w:t>
            </w:r>
            <w:r w:rsidRPr="00963D82">
              <w:t>are</w:t>
            </w:r>
          </w:p>
        </w:tc>
      </w:tr>
      <w:tr w:rsidR="00B35D63" w:rsidRPr="0034506D" w:rsidTr="0034506D">
        <w:tc>
          <w:tcPr>
            <w:tcW w:w="1802" w:type="dxa"/>
            <w:shd w:val="clear" w:color="auto" w:fill="auto"/>
            <w:vAlign w:val="center"/>
          </w:tcPr>
          <w:p w:rsidR="00B35D63" w:rsidRPr="00963D82" w:rsidRDefault="003755C0" w:rsidP="0034506D">
            <w:pPr>
              <w:widowControl w:val="0"/>
              <w:spacing w:beforeLines="20" w:before="48" w:afterLines="20" w:after="48"/>
            </w:pPr>
            <w:r>
              <w:t>INS</w:t>
            </w:r>
          </w:p>
        </w:tc>
        <w:tc>
          <w:tcPr>
            <w:tcW w:w="7128" w:type="dxa"/>
            <w:shd w:val="clear" w:color="auto" w:fill="auto"/>
            <w:vAlign w:val="center"/>
          </w:tcPr>
          <w:p w:rsidR="00B35D63" w:rsidRPr="00963D82" w:rsidRDefault="003755C0" w:rsidP="0034506D">
            <w:pPr>
              <w:widowControl w:val="0"/>
              <w:spacing w:beforeLines="20" w:before="48" w:afterLines="20" w:after="48"/>
            </w:pPr>
            <w:r>
              <w:t>Instruction</w:t>
            </w:r>
          </w:p>
        </w:tc>
      </w:tr>
      <w:tr w:rsidR="00B35D63" w:rsidRPr="0034506D" w:rsidTr="0034506D">
        <w:tc>
          <w:tcPr>
            <w:tcW w:w="1802" w:type="dxa"/>
            <w:shd w:val="clear" w:color="auto" w:fill="auto"/>
            <w:vAlign w:val="center"/>
          </w:tcPr>
          <w:p w:rsidR="00B35D63" w:rsidRPr="00963D82" w:rsidRDefault="00B35D63" w:rsidP="0034506D">
            <w:pPr>
              <w:widowControl w:val="0"/>
              <w:spacing w:beforeLines="20" w:before="48" w:afterLines="20" w:after="48"/>
            </w:pPr>
            <w:r w:rsidRPr="00963D82">
              <w:t>I/O</w:t>
            </w:r>
          </w:p>
        </w:tc>
        <w:tc>
          <w:tcPr>
            <w:tcW w:w="7128" w:type="dxa"/>
            <w:shd w:val="clear" w:color="auto" w:fill="auto"/>
            <w:vAlign w:val="center"/>
          </w:tcPr>
          <w:p w:rsidR="00B35D63" w:rsidRPr="00963D82" w:rsidRDefault="00B35D63" w:rsidP="0034506D">
            <w:pPr>
              <w:widowControl w:val="0"/>
              <w:spacing w:beforeLines="20" w:before="48" w:afterLines="20" w:after="48"/>
            </w:pPr>
            <w:r w:rsidRPr="00963D82">
              <w:t>Input / Output</w:t>
            </w:r>
          </w:p>
        </w:tc>
      </w:tr>
      <w:tr w:rsidR="0072566C" w:rsidRPr="0034506D" w:rsidTr="0034506D">
        <w:tc>
          <w:tcPr>
            <w:tcW w:w="1802" w:type="dxa"/>
            <w:shd w:val="clear" w:color="auto" w:fill="auto"/>
            <w:vAlign w:val="center"/>
          </w:tcPr>
          <w:p w:rsidR="0072566C" w:rsidRPr="00963D82" w:rsidRDefault="0072566C" w:rsidP="0034506D">
            <w:pPr>
              <w:widowControl w:val="0"/>
              <w:spacing w:beforeLines="20" w:before="48" w:afterLines="20" w:after="48"/>
            </w:pPr>
            <w:r>
              <w:t>OS</w:t>
            </w:r>
          </w:p>
        </w:tc>
        <w:tc>
          <w:tcPr>
            <w:tcW w:w="7128" w:type="dxa"/>
            <w:shd w:val="clear" w:color="auto" w:fill="auto"/>
            <w:vAlign w:val="center"/>
          </w:tcPr>
          <w:p w:rsidR="0072566C" w:rsidRPr="00963D82" w:rsidRDefault="0072566C" w:rsidP="0034506D">
            <w:pPr>
              <w:widowControl w:val="0"/>
              <w:spacing w:beforeLines="20" w:before="48" w:afterLines="20" w:after="48"/>
            </w:pPr>
            <w:r>
              <w:t>Operating System</w:t>
            </w:r>
          </w:p>
        </w:tc>
      </w:tr>
      <w:tr w:rsidR="00B35D63" w:rsidRPr="0034506D" w:rsidTr="0034506D">
        <w:tc>
          <w:tcPr>
            <w:tcW w:w="1802" w:type="dxa"/>
            <w:shd w:val="clear" w:color="auto" w:fill="auto"/>
            <w:vAlign w:val="center"/>
          </w:tcPr>
          <w:p w:rsidR="00B35D63" w:rsidRPr="00963D82" w:rsidRDefault="003755C0" w:rsidP="0034506D">
            <w:pPr>
              <w:widowControl w:val="0"/>
              <w:spacing w:beforeLines="20" w:before="48" w:afterLines="20" w:after="48"/>
            </w:pPr>
            <w:r>
              <w:t>RPi</w:t>
            </w:r>
          </w:p>
        </w:tc>
        <w:tc>
          <w:tcPr>
            <w:tcW w:w="7128" w:type="dxa"/>
            <w:shd w:val="clear" w:color="auto" w:fill="auto"/>
            <w:vAlign w:val="center"/>
          </w:tcPr>
          <w:p w:rsidR="00B35D63" w:rsidRPr="00963D82" w:rsidRDefault="003755C0" w:rsidP="0034506D">
            <w:pPr>
              <w:widowControl w:val="0"/>
              <w:spacing w:beforeLines="20" w:before="48" w:afterLines="20" w:after="48"/>
            </w:pPr>
            <w:r>
              <w:t>Raspberry Pi</w:t>
            </w:r>
          </w:p>
        </w:tc>
      </w:tr>
      <w:tr w:rsidR="00B35D63" w:rsidRPr="0034506D" w:rsidTr="0034506D">
        <w:tc>
          <w:tcPr>
            <w:tcW w:w="1802" w:type="dxa"/>
            <w:shd w:val="clear" w:color="auto" w:fill="auto"/>
            <w:vAlign w:val="center"/>
          </w:tcPr>
          <w:p w:rsidR="00B35D63" w:rsidRPr="00963D82" w:rsidRDefault="003755C0" w:rsidP="0034506D">
            <w:pPr>
              <w:widowControl w:val="0"/>
              <w:spacing w:beforeLines="20" w:before="48" w:afterLines="20" w:after="48"/>
            </w:pPr>
            <w:r>
              <w:t>S/W</w:t>
            </w:r>
          </w:p>
        </w:tc>
        <w:tc>
          <w:tcPr>
            <w:tcW w:w="7128" w:type="dxa"/>
            <w:shd w:val="clear" w:color="auto" w:fill="auto"/>
            <w:vAlign w:val="center"/>
          </w:tcPr>
          <w:p w:rsidR="00B35D63" w:rsidRPr="00963D82" w:rsidRDefault="003755C0" w:rsidP="0034506D">
            <w:pPr>
              <w:widowControl w:val="0"/>
              <w:spacing w:beforeLines="20" w:before="48" w:afterLines="20" w:after="48"/>
            </w:pPr>
            <w:r>
              <w:t>Software</w:t>
            </w:r>
          </w:p>
        </w:tc>
      </w:tr>
      <w:tr w:rsidR="0080728B" w:rsidRPr="0034506D" w:rsidTr="0034506D">
        <w:tc>
          <w:tcPr>
            <w:tcW w:w="1802" w:type="dxa"/>
            <w:shd w:val="clear" w:color="auto" w:fill="auto"/>
            <w:vAlign w:val="center"/>
          </w:tcPr>
          <w:p w:rsidR="0080728B" w:rsidRDefault="0080728B" w:rsidP="0034506D">
            <w:pPr>
              <w:widowControl w:val="0"/>
              <w:spacing w:beforeLines="20" w:before="48" w:afterLines="20" w:after="48"/>
            </w:pPr>
            <w:r>
              <w:t>TTS</w:t>
            </w:r>
          </w:p>
        </w:tc>
        <w:tc>
          <w:tcPr>
            <w:tcW w:w="7128" w:type="dxa"/>
            <w:shd w:val="clear" w:color="auto" w:fill="auto"/>
            <w:vAlign w:val="center"/>
          </w:tcPr>
          <w:p w:rsidR="0080728B" w:rsidRDefault="0080728B" w:rsidP="0034506D">
            <w:pPr>
              <w:widowControl w:val="0"/>
              <w:spacing w:beforeLines="20" w:before="48" w:afterLines="20" w:after="48"/>
            </w:pPr>
            <w:r>
              <w:t>Text To Speech</w:t>
            </w:r>
          </w:p>
        </w:tc>
      </w:tr>
      <w:tr w:rsidR="00B35D63" w:rsidRPr="0034506D" w:rsidTr="0034506D">
        <w:tc>
          <w:tcPr>
            <w:tcW w:w="1802" w:type="dxa"/>
            <w:tcBorders>
              <w:top w:val="single" w:sz="4" w:space="0" w:color="auto"/>
            </w:tcBorders>
            <w:shd w:val="clear" w:color="auto" w:fill="auto"/>
            <w:vAlign w:val="center"/>
          </w:tcPr>
          <w:p w:rsidR="00B35D63" w:rsidRPr="00963D82" w:rsidRDefault="003755C0" w:rsidP="0034506D">
            <w:pPr>
              <w:widowControl w:val="0"/>
              <w:spacing w:beforeLines="20" w:before="48" w:afterLines="20" w:after="48"/>
            </w:pPr>
            <w:r>
              <w:t>UG</w:t>
            </w:r>
          </w:p>
        </w:tc>
        <w:tc>
          <w:tcPr>
            <w:tcW w:w="7128" w:type="dxa"/>
            <w:tcBorders>
              <w:top w:val="single" w:sz="4" w:space="0" w:color="auto"/>
            </w:tcBorders>
            <w:shd w:val="clear" w:color="auto" w:fill="auto"/>
            <w:vAlign w:val="center"/>
          </w:tcPr>
          <w:p w:rsidR="00B35D63" w:rsidRPr="00963D82" w:rsidRDefault="003755C0" w:rsidP="0034506D">
            <w:pPr>
              <w:widowControl w:val="0"/>
              <w:spacing w:beforeLines="20" w:before="48" w:afterLines="20" w:after="48"/>
            </w:pPr>
            <w:r>
              <w:t>User Guide</w:t>
            </w:r>
          </w:p>
        </w:tc>
      </w:tr>
      <w:tr w:rsidR="00923A51" w:rsidRPr="0034506D" w:rsidTr="0034506D">
        <w:tc>
          <w:tcPr>
            <w:tcW w:w="1802" w:type="dxa"/>
            <w:shd w:val="clear" w:color="auto" w:fill="auto"/>
            <w:vAlign w:val="center"/>
          </w:tcPr>
          <w:p w:rsidR="00923A51" w:rsidRPr="00963D82" w:rsidRDefault="00923A51" w:rsidP="0034506D">
            <w:pPr>
              <w:widowControl w:val="0"/>
              <w:spacing w:beforeLines="20" w:before="48" w:afterLines="20" w:after="48"/>
            </w:pPr>
            <w:r w:rsidRPr="00963D82">
              <w:t>UK</w:t>
            </w:r>
          </w:p>
        </w:tc>
        <w:tc>
          <w:tcPr>
            <w:tcW w:w="7128" w:type="dxa"/>
            <w:shd w:val="clear" w:color="auto" w:fill="auto"/>
            <w:vAlign w:val="center"/>
          </w:tcPr>
          <w:p w:rsidR="00923A51" w:rsidRPr="00963D82" w:rsidRDefault="00923A51" w:rsidP="0034506D">
            <w:pPr>
              <w:widowControl w:val="0"/>
              <w:spacing w:beforeLines="20" w:before="48" w:afterLines="20" w:after="48"/>
            </w:pPr>
            <w:smartTag w:uri="urn:schemas-microsoft-com:office:smarttags" w:element="place">
              <w:smartTag w:uri="urn:schemas-microsoft-com:office:smarttags" w:element="country-region">
                <w:r w:rsidRPr="00963D82">
                  <w:t>United Kingdom</w:t>
                </w:r>
              </w:smartTag>
            </w:smartTag>
          </w:p>
        </w:tc>
      </w:tr>
      <w:tr w:rsidR="0080728B" w:rsidRPr="0034506D" w:rsidTr="0034506D">
        <w:tc>
          <w:tcPr>
            <w:tcW w:w="1802" w:type="dxa"/>
            <w:shd w:val="clear" w:color="auto" w:fill="auto"/>
            <w:vAlign w:val="center"/>
          </w:tcPr>
          <w:p w:rsidR="0080728B" w:rsidRPr="00963D82" w:rsidRDefault="0080728B" w:rsidP="0034506D">
            <w:pPr>
              <w:widowControl w:val="0"/>
              <w:spacing w:beforeLines="20" w:before="48" w:afterLines="20" w:after="48"/>
            </w:pPr>
            <w:r>
              <w:t>WAV</w:t>
            </w:r>
          </w:p>
        </w:tc>
        <w:tc>
          <w:tcPr>
            <w:tcW w:w="7128" w:type="dxa"/>
            <w:shd w:val="clear" w:color="auto" w:fill="auto"/>
            <w:vAlign w:val="center"/>
          </w:tcPr>
          <w:p w:rsidR="0080728B" w:rsidRPr="00963D82" w:rsidRDefault="0080728B" w:rsidP="0034506D">
            <w:pPr>
              <w:widowControl w:val="0"/>
              <w:spacing w:beforeLines="20" w:before="48" w:afterLines="20" w:after="48"/>
            </w:pPr>
            <w:r>
              <w:t>Waveform Audio File Format</w:t>
            </w:r>
          </w:p>
        </w:tc>
      </w:tr>
      <w:tr w:rsidR="009219A6" w:rsidRPr="0034506D" w:rsidTr="0034506D">
        <w:tc>
          <w:tcPr>
            <w:tcW w:w="1802" w:type="dxa"/>
            <w:tcBorders>
              <w:bottom w:val="single" w:sz="4" w:space="0" w:color="auto"/>
            </w:tcBorders>
            <w:shd w:val="clear" w:color="auto" w:fill="auto"/>
            <w:vAlign w:val="center"/>
          </w:tcPr>
          <w:p w:rsidR="009219A6" w:rsidRDefault="009219A6" w:rsidP="0034506D">
            <w:pPr>
              <w:widowControl w:val="0"/>
              <w:spacing w:beforeLines="20" w:before="48" w:afterLines="20" w:after="48"/>
            </w:pPr>
            <w:r>
              <w:t>Wi-Fi</w:t>
            </w:r>
          </w:p>
        </w:tc>
        <w:tc>
          <w:tcPr>
            <w:tcW w:w="7128" w:type="dxa"/>
            <w:tcBorders>
              <w:bottom w:val="single" w:sz="4" w:space="0" w:color="auto"/>
            </w:tcBorders>
            <w:shd w:val="clear" w:color="auto" w:fill="auto"/>
            <w:vAlign w:val="center"/>
          </w:tcPr>
          <w:p w:rsidR="009219A6" w:rsidRDefault="009219A6" w:rsidP="0034506D">
            <w:pPr>
              <w:widowControl w:val="0"/>
              <w:spacing w:beforeLines="20" w:before="48" w:afterLines="20" w:after="48"/>
            </w:pPr>
            <w:r>
              <w:t>Any device that conforms to IEEE 802.11 wireless standard</w:t>
            </w:r>
          </w:p>
        </w:tc>
      </w:tr>
    </w:tbl>
    <w:p w:rsidR="00B35D63" w:rsidRDefault="00B35D63"/>
    <w:p w:rsidR="005A6013" w:rsidRDefault="005A6013" w:rsidP="00B35D63">
      <w:pPr>
        <w:pStyle w:val="TitleLowCase"/>
        <w:rPr>
          <w:sz w:val="28"/>
          <w:u w:val="single"/>
        </w:rPr>
      </w:pPr>
      <w:r w:rsidRPr="00B35D63">
        <w:rPr>
          <w:rFonts w:ascii="Times New Roman" w:hAnsi="Times New Roman"/>
          <w:b w:val="0"/>
          <w:color w:val="auto"/>
          <w:sz w:val="20"/>
        </w:rPr>
        <w:br w:type="page"/>
      </w:r>
      <w:r>
        <w:rPr>
          <w:sz w:val="28"/>
          <w:u w:val="single"/>
        </w:rPr>
        <w:lastRenderedPageBreak/>
        <w:t>References / Applica</w:t>
      </w:r>
      <w:r w:rsidR="002726A7">
        <w:rPr>
          <w:sz w:val="28"/>
          <w:u w:val="single"/>
        </w:rPr>
        <w:t>b</w:t>
      </w:r>
      <w:r>
        <w:rPr>
          <w:sz w:val="28"/>
          <w:u w:val="single"/>
        </w:rPr>
        <w:t>le Documents</w:t>
      </w:r>
    </w:p>
    <w:p w:rsidR="005A6013" w:rsidRDefault="005A6013"/>
    <w:p w:rsidR="005A6013" w:rsidRDefault="005A6013">
      <w:pPr>
        <w:autoSpaceDE w:val="0"/>
        <w:autoSpaceDN w:val="0"/>
        <w:adjustRightInd w:val="0"/>
        <w:spacing w:before="0" w:after="0"/>
        <w:rPr>
          <w:b/>
        </w:rPr>
      </w:pPr>
      <w:r>
        <w:rPr>
          <w:b/>
        </w:rPr>
        <w:t>Note: Unless otherwise specified, always refer to the latest issued document.</w:t>
      </w:r>
    </w:p>
    <w:p w:rsidR="005A6013" w:rsidRDefault="005A6013">
      <w:bookmarkStart w:id="4" w:name="DOC_REFS"/>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07"/>
        <w:gridCol w:w="3288"/>
      </w:tblGrid>
      <w:tr w:rsidR="00B36B5A" w:rsidRPr="0034506D" w:rsidTr="0034506D">
        <w:tc>
          <w:tcPr>
            <w:tcW w:w="959" w:type="dxa"/>
            <w:shd w:val="clear" w:color="auto" w:fill="CCCCCC"/>
          </w:tcPr>
          <w:p w:rsidR="00B36B5A" w:rsidRPr="0034506D" w:rsidRDefault="00B36B5A" w:rsidP="0034506D">
            <w:pPr>
              <w:tabs>
                <w:tab w:val="left" w:pos="5670"/>
                <w:tab w:val="left" w:pos="7371"/>
              </w:tabs>
              <w:jc w:val="center"/>
              <w:rPr>
                <w:b/>
                <w:bCs/>
              </w:rPr>
            </w:pPr>
            <w:r w:rsidRPr="0034506D">
              <w:rPr>
                <w:b/>
                <w:bCs/>
              </w:rPr>
              <w:t>Ref N</w:t>
            </w:r>
            <w:r w:rsidRPr="0034506D">
              <w:rPr>
                <w:b/>
                <w:bCs/>
                <w:u w:val="single"/>
                <w:vertAlign w:val="superscript"/>
              </w:rPr>
              <w:t>o</w:t>
            </w:r>
          </w:p>
        </w:tc>
        <w:tc>
          <w:tcPr>
            <w:tcW w:w="5607" w:type="dxa"/>
            <w:shd w:val="clear" w:color="auto" w:fill="CCCCCC"/>
          </w:tcPr>
          <w:p w:rsidR="00B36B5A" w:rsidRPr="0034506D" w:rsidRDefault="00B36B5A" w:rsidP="0034506D">
            <w:pPr>
              <w:tabs>
                <w:tab w:val="left" w:pos="5670"/>
                <w:tab w:val="left" w:pos="7371"/>
              </w:tabs>
              <w:rPr>
                <w:b/>
                <w:bCs/>
              </w:rPr>
            </w:pPr>
            <w:r w:rsidRPr="0034506D">
              <w:rPr>
                <w:b/>
                <w:bCs/>
              </w:rPr>
              <w:t>Document Title</w:t>
            </w:r>
          </w:p>
        </w:tc>
        <w:tc>
          <w:tcPr>
            <w:tcW w:w="3288" w:type="dxa"/>
            <w:shd w:val="clear" w:color="auto" w:fill="CCCCCC"/>
          </w:tcPr>
          <w:p w:rsidR="00B36B5A" w:rsidRPr="0034506D" w:rsidRDefault="00B36B5A" w:rsidP="0034506D">
            <w:pPr>
              <w:tabs>
                <w:tab w:val="left" w:pos="5670"/>
                <w:tab w:val="left" w:pos="7371"/>
              </w:tabs>
              <w:rPr>
                <w:b/>
                <w:bCs/>
              </w:rPr>
            </w:pPr>
            <w:r w:rsidRPr="0034506D">
              <w:rPr>
                <w:b/>
                <w:bCs/>
              </w:rPr>
              <w:t>Document N</w:t>
            </w:r>
            <w:r w:rsidRPr="0034506D">
              <w:rPr>
                <w:b/>
                <w:bCs/>
                <w:u w:val="single"/>
                <w:vertAlign w:val="superscript"/>
              </w:rPr>
              <w:t>o</w:t>
            </w:r>
            <w:r w:rsidRPr="0034506D">
              <w:rPr>
                <w:b/>
                <w:bCs/>
              </w:rPr>
              <w:t xml:space="preserve"> </w:t>
            </w:r>
          </w:p>
        </w:tc>
      </w:tr>
      <w:tr w:rsidR="00B36B5A" w:rsidRPr="0034506D" w:rsidTr="0034506D">
        <w:tc>
          <w:tcPr>
            <w:tcW w:w="959" w:type="dxa"/>
            <w:shd w:val="clear" w:color="auto" w:fill="auto"/>
          </w:tcPr>
          <w:p w:rsidR="00B36B5A" w:rsidRPr="009548FE" w:rsidRDefault="00B36B5A" w:rsidP="0034506D">
            <w:pPr>
              <w:tabs>
                <w:tab w:val="left" w:pos="5670"/>
                <w:tab w:val="left" w:pos="7371"/>
              </w:tabs>
              <w:spacing w:before="0" w:after="0"/>
              <w:ind w:left="142"/>
              <w:jc w:val="center"/>
            </w:pPr>
            <w:r w:rsidRPr="0034506D">
              <w:rPr>
                <w:highlight w:val="lightGray"/>
              </w:rPr>
              <w:fldChar w:fldCharType="begin"/>
            </w:r>
            <w:r w:rsidRPr="0034506D">
              <w:rPr>
                <w:highlight w:val="lightGray"/>
              </w:rPr>
              <w:instrText xml:space="preserve"> SEQ refno \* MERGEFORMAT </w:instrText>
            </w:r>
            <w:r w:rsidRPr="0034506D">
              <w:rPr>
                <w:highlight w:val="lightGray"/>
              </w:rPr>
              <w:fldChar w:fldCharType="separate"/>
            </w:r>
            <w:r w:rsidR="00DE1CA5" w:rsidRPr="0034506D">
              <w:rPr>
                <w:noProof/>
                <w:highlight w:val="lightGray"/>
              </w:rPr>
              <w:t>1</w:t>
            </w:r>
            <w:r w:rsidRPr="0034506D">
              <w:rPr>
                <w:highlight w:val="lightGray"/>
              </w:rPr>
              <w:fldChar w:fldCharType="end"/>
            </w:r>
            <w:r>
              <w:t>.</w:t>
            </w:r>
          </w:p>
        </w:tc>
        <w:tc>
          <w:tcPr>
            <w:tcW w:w="5607" w:type="dxa"/>
            <w:shd w:val="clear" w:color="auto" w:fill="auto"/>
          </w:tcPr>
          <w:p w:rsidR="00B36B5A" w:rsidRPr="000770CA" w:rsidRDefault="003755C0" w:rsidP="00B36B5A">
            <w:r>
              <w:t xml:space="preserve">IceBl0ck Requirements Specification   </w:t>
            </w:r>
            <w:r w:rsidR="00B36B5A" w:rsidRPr="000770CA">
              <w:t xml:space="preserve">              </w:t>
            </w:r>
          </w:p>
        </w:tc>
        <w:tc>
          <w:tcPr>
            <w:tcW w:w="3288" w:type="dxa"/>
            <w:shd w:val="clear" w:color="auto" w:fill="auto"/>
          </w:tcPr>
          <w:p w:rsidR="00B36B5A" w:rsidRDefault="003755C0" w:rsidP="0034506D">
            <w:pPr>
              <w:spacing w:after="0"/>
            </w:pPr>
            <w:r>
              <w:t>NS_RS_RPI_ICEBL0CK_001</w:t>
            </w:r>
          </w:p>
          <w:p w:rsidR="00B36B5A" w:rsidRPr="000770CA" w:rsidRDefault="003755C0" w:rsidP="0034506D">
            <w:pPr>
              <w:spacing w:before="0"/>
            </w:pPr>
            <w:r>
              <w:t>Issue: 1.00</w:t>
            </w:r>
          </w:p>
        </w:tc>
      </w:tr>
      <w:bookmarkStart w:id="5" w:name="Ref_Doc_2" w:colFirst="0" w:colLast="0"/>
      <w:tr w:rsidR="00B36B5A" w:rsidRPr="0034506D" w:rsidTr="0034506D">
        <w:tc>
          <w:tcPr>
            <w:tcW w:w="959" w:type="dxa"/>
            <w:shd w:val="clear" w:color="auto" w:fill="auto"/>
          </w:tcPr>
          <w:p w:rsidR="00B36B5A" w:rsidRPr="009548FE" w:rsidRDefault="00B36B5A" w:rsidP="0034506D">
            <w:pPr>
              <w:tabs>
                <w:tab w:val="left" w:pos="5670"/>
                <w:tab w:val="left" w:pos="7371"/>
              </w:tabs>
              <w:spacing w:before="0" w:after="0"/>
              <w:ind w:left="142"/>
              <w:jc w:val="center"/>
            </w:pPr>
            <w:r w:rsidRPr="0034506D">
              <w:rPr>
                <w:highlight w:val="lightGray"/>
              </w:rPr>
              <w:fldChar w:fldCharType="begin"/>
            </w:r>
            <w:r w:rsidRPr="0034506D">
              <w:rPr>
                <w:highlight w:val="lightGray"/>
              </w:rPr>
              <w:instrText xml:space="preserve"> SEQ refno \* MERGEFORMAT </w:instrText>
            </w:r>
            <w:r w:rsidRPr="0034506D">
              <w:rPr>
                <w:highlight w:val="lightGray"/>
              </w:rPr>
              <w:fldChar w:fldCharType="separate"/>
            </w:r>
            <w:r w:rsidR="00DE1CA5" w:rsidRPr="0034506D">
              <w:rPr>
                <w:noProof/>
                <w:highlight w:val="lightGray"/>
              </w:rPr>
              <w:t>2</w:t>
            </w:r>
            <w:r w:rsidRPr="0034506D">
              <w:rPr>
                <w:highlight w:val="lightGray"/>
              </w:rPr>
              <w:fldChar w:fldCharType="end"/>
            </w:r>
            <w:r>
              <w:t>.</w:t>
            </w:r>
          </w:p>
        </w:tc>
        <w:tc>
          <w:tcPr>
            <w:tcW w:w="5607" w:type="dxa"/>
            <w:shd w:val="clear" w:color="auto" w:fill="auto"/>
          </w:tcPr>
          <w:p w:rsidR="00B36B5A" w:rsidRPr="000770CA" w:rsidRDefault="003755C0" w:rsidP="00B36B5A">
            <w:r>
              <w:t>IceBl0ck User Guide</w:t>
            </w:r>
            <w:r w:rsidR="00B36B5A" w:rsidRPr="000770CA">
              <w:t xml:space="preserve">   </w:t>
            </w:r>
          </w:p>
        </w:tc>
        <w:tc>
          <w:tcPr>
            <w:tcW w:w="3288" w:type="dxa"/>
            <w:shd w:val="clear" w:color="auto" w:fill="auto"/>
          </w:tcPr>
          <w:p w:rsidR="00B36B5A" w:rsidRDefault="003755C0" w:rsidP="0034506D">
            <w:pPr>
              <w:spacing w:after="0"/>
            </w:pPr>
            <w:r>
              <w:t>NS_UG_RPI_ICEBL0CK_001</w:t>
            </w:r>
          </w:p>
          <w:p w:rsidR="006A05DA" w:rsidRPr="009548FE" w:rsidRDefault="003755C0" w:rsidP="0034506D">
            <w:pPr>
              <w:spacing w:before="0"/>
            </w:pPr>
            <w:r>
              <w:t>Issue: 1.00</w:t>
            </w:r>
          </w:p>
        </w:tc>
      </w:tr>
      <w:bookmarkStart w:id="6" w:name="Ref_Doc_3" w:colFirst="0" w:colLast="0"/>
      <w:bookmarkEnd w:id="5"/>
      <w:tr w:rsidR="00B36B5A" w:rsidRPr="0034506D" w:rsidTr="0034506D">
        <w:tc>
          <w:tcPr>
            <w:tcW w:w="959" w:type="dxa"/>
            <w:shd w:val="clear" w:color="auto" w:fill="auto"/>
          </w:tcPr>
          <w:p w:rsidR="00B36B5A" w:rsidRPr="009548FE" w:rsidRDefault="00B36B5A" w:rsidP="0034506D">
            <w:pPr>
              <w:tabs>
                <w:tab w:val="left" w:pos="5670"/>
                <w:tab w:val="left" w:pos="7371"/>
              </w:tabs>
              <w:spacing w:before="0" w:after="0"/>
              <w:ind w:left="142"/>
              <w:jc w:val="center"/>
            </w:pPr>
            <w:r w:rsidRPr="0034506D">
              <w:rPr>
                <w:highlight w:val="lightGray"/>
              </w:rPr>
              <w:fldChar w:fldCharType="begin"/>
            </w:r>
            <w:r w:rsidRPr="0034506D">
              <w:rPr>
                <w:highlight w:val="lightGray"/>
              </w:rPr>
              <w:instrText xml:space="preserve"> SEQ refno \* MERGEFORMAT </w:instrText>
            </w:r>
            <w:r w:rsidRPr="0034506D">
              <w:rPr>
                <w:highlight w:val="lightGray"/>
              </w:rPr>
              <w:fldChar w:fldCharType="separate"/>
            </w:r>
            <w:r w:rsidR="00DE1CA5" w:rsidRPr="0034506D">
              <w:rPr>
                <w:noProof/>
                <w:highlight w:val="lightGray"/>
              </w:rPr>
              <w:t>3</w:t>
            </w:r>
            <w:r w:rsidRPr="0034506D">
              <w:rPr>
                <w:highlight w:val="lightGray"/>
              </w:rPr>
              <w:fldChar w:fldCharType="end"/>
            </w:r>
            <w:r>
              <w:t>.</w:t>
            </w:r>
          </w:p>
        </w:tc>
        <w:tc>
          <w:tcPr>
            <w:tcW w:w="5607" w:type="dxa"/>
            <w:shd w:val="clear" w:color="auto" w:fill="auto"/>
          </w:tcPr>
          <w:p w:rsidR="00B36B5A" w:rsidRPr="00C56540" w:rsidRDefault="003755C0" w:rsidP="00B36B5A">
            <w:r>
              <w:t>IceBl0ck Assembly Guide</w:t>
            </w:r>
          </w:p>
        </w:tc>
        <w:tc>
          <w:tcPr>
            <w:tcW w:w="3288" w:type="dxa"/>
            <w:shd w:val="clear" w:color="auto" w:fill="auto"/>
          </w:tcPr>
          <w:p w:rsidR="00B36B5A" w:rsidRPr="00C56540" w:rsidRDefault="003755C0" w:rsidP="0034506D">
            <w:pPr>
              <w:spacing w:after="0"/>
            </w:pPr>
            <w:r>
              <w:t>NS_AG_RPI_ICEBL0CK_001</w:t>
            </w:r>
          </w:p>
          <w:p w:rsidR="00B36B5A" w:rsidRPr="00C56540" w:rsidRDefault="003755C0" w:rsidP="0034506D">
            <w:pPr>
              <w:spacing w:before="0"/>
            </w:pPr>
            <w:r>
              <w:t>Issue: 1.00</w:t>
            </w:r>
          </w:p>
        </w:tc>
      </w:tr>
      <w:bookmarkEnd w:id="6"/>
    </w:tbl>
    <w:p w:rsidR="005A6013" w:rsidRDefault="005A6013"/>
    <w:p w:rsidR="005A6013" w:rsidRDefault="005A6013">
      <w:pPr>
        <w:pStyle w:val="TitleLowCase"/>
        <w:jc w:val="center"/>
        <w:rPr>
          <w:sz w:val="28"/>
          <w:u w:val="single"/>
        </w:rPr>
      </w:pPr>
      <w:r>
        <w:rPr>
          <w:sz w:val="28"/>
          <w:u w:val="single"/>
        </w:rPr>
        <w:br w:type="page"/>
      </w:r>
      <w:r>
        <w:rPr>
          <w:sz w:val="28"/>
          <w:u w:val="single"/>
        </w:rPr>
        <w:lastRenderedPageBreak/>
        <w:t>Table of Contents</w:t>
      </w:r>
    </w:p>
    <w:p w:rsidR="00F35927" w:rsidRPr="0034506D" w:rsidRDefault="005A6013">
      <w:pPr>
        <w:pStyle w:val="TOC1"/>
        <w:rPr>
          <w:rFonts w:ascii="Calibri" w:hAnsi="Calibri"/>
          <w:b w:val="0"/>
          <w:noProof/>
          <w:sz w:val="22"/>
          <w:szCs w:val="22"/>
        </w:rPr>
      </w:pPr>
      <w:r>
        <w:rPr>
          <w:rFonts w:ascii="Times" w:hAnsi="Times"/>
          <w:sz w:val="36"/>
        </w:rPr>
        <w:fldChar w:fldCharType="begin"/>
      </w:r>
      <w:r>
        <w:rPr>
          <w:rFonts w:ascii="Times" w:hAnsi="Times"/>
          <w:sz w:val="36"/>
        </w:rPr>
        <w:instrText xml:space="preserve"> TOC \o "1-3" \t "Heading 7,1" </w:instrText>
      </w:r>
      <w:r>
        <w:rPr>
          <w:rFonts w:ascii="Times" w:hAnsi="Times"/>
          <w:sz w:val="36"/>
        </w:rPr>
        <w:fldChar w:fldCharType="separate"/>
      </w:r>
      <w:r w:rsidR="00F35927">
        <w:rPr>
          <w:noProof/>
        </w:rPr>
        <w:t>1.</w:t>
      </w:r>
      <w:r w:rsidR="00F35927" w:rsidRPr="0034506D">
        <w:rPr>
          <w:rFonts w:ascii="Calibri" w:hAnsi="Calibri"/>
          <w:b w:val="0"/>
          <w:noProof/>
          <w:sz w:val="22"/>
          <w:szCs w:val="22"/>
        </w:rPr>
        <w:tab/>
      </w:r>
      <w:r w:rsidR="00F35927">
        <w:rPr>
          <w:noProof/>
        </w:rPr>
        <w:t>Introduction</w:t>
      </w:r>
      <w:r w:rsidR="00F35927">
        <w:rPr>
          <w:noProof/>
        </w:rPr>
        <w:tab/>
      </w:r>
      <w:r w:rsidR="00F35927">
        <w:rPr>
          <w:noProof/>
        </w:rPr>
        <w:fldChar w:fldCharType="begin"/>
      </w:r>
      <w:r w:rsidR="00F35927">
        <w:rPr>
          <w:noProof/>
        </w:rPr>
        <w:instrText xml:space="preserve"> PAGEREF _Toc426060546 \h </w:instrText>
      </w:r>
      <w:r w:rsidR="00F35927">
        <w:rPr>
          <w:noProof/>
        </w:rPr>
      </w:r>
      <w:r w:rsidR="00F35927">
        <w:rPr>
          <w:noProof/>
        </w:rPr>
        <w:fldChar w:fldCharType="separate"/>
      </w:r>
      <w:r w:rsidR="00DE1CA5">
        <w:rPr>
          <w:noProof/>
        </w:rPr>
        <w:t>1</w:t>
      </w:r>
      <w:r w:rsidR="00F35927">
        <w:rPr>
          <w:noProof/>
        </w:rPr>
        <w:fldChar w:fldCharType="end"/>
      </w:r>
    </w:p>
    <w:p w:rsidR="00F35927" w:rsidRPr="0034506D" w:rsidRDefault="00F35927">
      <w:pPr>
        <w:pStyle w:val="TOC2"/>
        <w:rPr>
          <w:rFonts w:ascii="Calibri" w:hAnsi="Calibri"/>
          <w:b w:val="0"/>
          <w:noProof/>
          <w:sz w:val="22"/>
          <w:szCs w:val="22"/>
        </w:rPr>
      </w:pPr>
      <w:r>
        <w:rPr>
          <w:noProof/>
        </w:rPr>
        <w:t>1.1.</w:t>
      </w:r>
      <w:r w:rsidRPr="0034506D">
        <w:rPr>
          <w:rFonts w:ascii="Calibri" w:hAnsi="Calibri"/>
          <w:b w:val="0"/>
          <w:noProof/>
          <w:sz w:val="22"/>
          <w:szCs w:val="22"/>
        </w:rPr>
        <w:tab/>
      </w:r>
      <w:r>
        <w:rPr>
          <w:noProof/>
        </w:rPr>
        <w:t>Intended Audience</w:t>
      </w:r>
      <w:r>
        <w:rPr>
          <w:noProof/>
        </w:rPr>
        <w:tab/>
      </w:r>
      <w:r>
        <w:rPr>
          <w:noProof/>
        </w:rPr>
        <w:fldChar w:fldCharType="begin"/>
      </w:r>
      <w:r>
        <w:rPr>
          <w:noProof/>
        </w:rPr>
        <w:instrText xml:space="preserve"> PAGEREF _Toc426060547 \h </w:instrText>
      </w:r>
      <w:r>
        <w:rPr>
          <w:noProof/>
        </w:rPr>
      </w:r>
      <w:r>
        <w:rPr>
          <w:noProof/>
        </w:rPr>
        <w:fldChar w:fldCharType="separate"/>
      </w:r>
      <w:r w:rsidR="00DE1CA5">
        <w:rPr>
          <w:noProof/>
        </w:rPr>
        <w:t>1</w:t>
      </w:r>
      <w:r>
        <w:rPr>
          <w:noProof/>
        </w:rPr>
        <w:fldChar w:fldCharType="end"/>
      </w:r>
    </w:p>
    <w:p w:rsidR="00F35927" w:rsidRPr="0034506D" w:rsidRDefault="00F35927">
      <w:pPr>
        <w:pStyle w:val="TOC1"/>
        <w:rPr>
          <w:rFonts w:ascii="Calibri" w:hAnsi="Calibri"/>
          <w:b w:val="0"/>
          <w:noProof/>
          <w:sz w:val="22"/>
          <w:szCs w:val="22"/>
        </w:rPr>
      </w:pPr>
      <w:r>
        <w:rPr>
          <w:noProof/>
        </w:rPr>
        <w:t>2.</w:t>
      </w:r>
      <w:r w:rsidRPr="0034506D">
        <w:rPr>
          <w:rFonts w:ascii="Calibri" w:hAnsi="Calibri"/>
          <w:b w:val="0"/>
          <w:noProof/>
          <w:sz w:val="22"/>
          <w:szCs w:val="22"/>
        </w:rPr>
        <w:tab/>
      </w:r>
      <w:r>
        <w:rPr>
          <w:noProof/>
        </w:rPr>
        <w:t>Feature Demonstration</w:t>
      </w:r>
      <w:r>
        <w:rPr>
          <w:noProof/>
        </w:rPr>
        <w:tab/>
      </w:r>
      <w:r>
        <w:rPr>
          <w:noProof/>
        </w:rPr>
        <w:fldChar w:fldCharType="begin"/>
      </w:r>
      <w:r>
        <w:rPr>
          <w:noProof/>
        </w:rPr>
        <w:instrText xml:space="preserve"> PAGEREF _Toc426060548 \h </w:instrText>
      </w:r>
      <w:r>
        <w:rPr>
          <w:noProof/>
        </w:rPr>
      </w:r>
      <w:r>
        <w:rPr>
          <w:noProof/>
        </w:rPr>
        <w:fldChar w:fldCharType="separate"/>
      </w:r>
      <w:r w:rsidR="00DE1CA5">
        <w:rPr>
          <w:noProof/>
        </w:rPr>
        <w:t>2</w:t>
      </w:r>
      <w:r>
        <w:rPr>
          <w:noProof/>
        </w:rPr>
        <w:fldChar w:fldCharType="end"/>
      </w:r>
    </w:p>
    <w:p w:rsidR="00F35927" w:rsidRPr="0034506D" w:rsidRDefault="00F35927">
      <w:pPr>
        <w:pStyle w:val="TOC2"/>
        <w:rPr>
          <w:rFonts w:ascii="Calibri" w:hAnsi="Calibri"/>
          <w:b w:val="0"/>
          <w:noProof/>
          <w:sz w:val="22"/>
          <w:szCs w:val="22"/>
        </w:rPr>
      </w:pPr>
      <w:r>
        <w:rPr>
          <w:noProof/>
        </w:rPr>
        <w:t>2.1.</w:t>
      </w:r>
      <w:r w:rsidRPr="0034506D">
        <w:rPr>
          <w:rFonts w:ascii="Calibri" w:hAnsi="Calibri"/>
          <w:b w:val="0"/>
          <w:noProof/>
          <w:sz w:val="22"/>
          <w:szCs w:val="22"/>
        </w:rPr>
        <w:tab/>
      </w:r>
      <w:r>
        <w:rPr>
          <w:noProof/>
        </w:rPr>
        <w:t>Do nothing</w:t>
      </w:r>
      <w:r>
        <w:rPr>
          <w:noProof/>
        </w:rPr>
        <w:tab/>
      </w:r>
      <w:r>
        <w:rPr>
          <w:noProof/>
        </w:rPr>
        <w:fldChar w:fldCharType="begin"/>
      </w:r>
      <w:r>
        <w:rPr>
          <w:noProof/>
        </w:rPr>
        <w:instrText xml:space="preserve"> PAGEREF _Toc426060549 \h </w:instrText>
      </w:r>
      <w:r>
        <w:rPr>
          <w:noProof/>
        </w:rPr>
      </w:r>
      <w:r>
        <w:rPr>
          <w:noProof/>
        </w:rPr>
        <w:fldChar w:fldCharType="separate"/>
      </w:r>
      <w:r w:rsidR="00DE1CA5">
        <w:rPr>
          <w:noProof/>
        </w:rPr>
        <w:t>2</w:t>
      </w:r>
      <w:r>
        <w:rPr>
          <w:noProof/>
        </w:rPr>
        <w:fldChar w:fldCharType="end"/>
      </w:r>
    </w:p>
    <w:p w:rsidR="00F35927" w:rsidRPr="0034506D" w:rsidRDefault="00F35927">
      <w:pPr>
        <w:pStyle w:val="TOC2"/>
        <w:rPr>
          <w:rFonts w:ascii="Calibri" w:hAnsi="Calibri"/>
          <w:b w:val="0"/>
          <w:noProof/>
          <w:sz w:val="22"/>
          <w:szCs w:val="22"/>
        </w:rPr>
      </w:pPr>
      <w:r>
        <w:rPr>
          <w:noProof/>
        </w:rPr>
        <w:t>2.2.</w:t>
      </w:r>
      <w:r w:rsidRPr="0034506D">
        <w:rPr>
          <w:rFonts w:ascii="Calibri" w:hAnsi="Calibri"/>
          <w:b w:val="0"/>
          <w:noProof/>
          <w:sz w:val="22"/>
          <w:szCs w:val="22"/>
        </w:rPr>
        <w:tab/>
      </w:r>
      <w:r>
        <w:rPr>
          <w:noProof/>
        </w:rPr>
        <w:t>Pick up then hang up</w:t>
      </w:r>
      <w:r>
        <w:rPr>
          <w:noProof/>
        </w:rPr>
        <w:tab/>
      </w:r>
      <w:r>
        <w:rPr>
          <w:noProof/>
        </w:rPr>
        <w:fldChar w:fldCharType="begin"/>
      </w:r>
      <w:r>
        <w:rPr>
          <w:noProof/>
        </w:rPr>
        <w:instrText xml:space="preserve"> PAGEREF _Toc426060550 \h </w:instrText>
      </w:r>
      <w:r>
        <w:rPr>
          <w:noProof/>
        </w:rPr>
      </w:r>
      <w:r>
        <w:rPr>
          <w:noProof/>
        </w:rPr>
        <w:fldChar w:fldCharType="separate"/>
      </w:r>
      <w:r w:rsidR="00DE1CA5">
        <w:rPr>
          <w:noProof/>
        </w:rPr>
        <w:t>2</w:t>
      </w:r>
      <w:r>
        <w:rPr>
          <w:noProof/>
        </w:rPr>
        <w:fldChar w:fldCharType="end"/>
      </w:r>
    </w:p>
    <w:p w:rsidR="00F35927" w:rsidRPr="0034506D" w:rsidRDefault="00F35927">
      <w:pPr>
        <w:pStyle w:val="TOC2"/>
        <w:rPr>
          <w:rFonts w:ascii="Calibri" w:hAnsi="Calibri"/>
          <w:b w:val="0"/>
          <w:noProof/>
          <w:sz w:val="22"/>
          <w:szCs w:val="22"/>
        </w:rPr>
      </w:pPr>
      <w:r>
        <w:rPr>
          <w:noProof/>
        </w:rPr>
        <w:t>2.3.</w:t>
      </w:r>
      <w:r w:rsidRPr="0034506D">
        <w:rPr>
          <w:rFonts w:ascii="Calibri" w:hAnsi="Calibri"/>
          <w:b w:val="0"/>
          <w:noProof/>
          <w:sz w:val="22"/>
          <w:szCs w:val="22"/>
        </w:rPr>
        <w:tab/>
      </w:r>
      <w:r>
        <w:rPr>
          <w:noProof/>
        </w:rPr>
        <w:t>Play pre-recorded message</w:t>
      </w:r>
      <w:r>
        <w:rPr>
          <w:noProof/>
        </w:rPr>
        <w:tab/>
      </w:r>
      <w:r>
        <w:rPr>
          <w:noProof/>
        </w:rPr>
        <w:fldChar w:fldCharType="begin"/>
      </w:r>
      <w:r>
        <w:rPr>
          <w:noProof/>
        </w:rPr>
        <w:instrText xml:space="preserve"> PAGEREF _Toc426060551 \h </w:instrText>
      </w:r>
      <w:r>
        <w:rPr>
          <w:noProof/>
        </w:rPr>
      </w:r>
      <w:r>
        <w:rPr>
          <w:noProof/>
        </w:rPr>
        <w:fldChar w:fldCharType="separate"/>
      </w:r>
      <w:r w:rsidR="00DE1CA5">
        <w:rPr>
          <w:noProof/>
        </w:rPr>
        <w:t>2</w:t>
      </w:r>
      <w:r>
        <w:rPr>
          <w:noProof/>
        </w:rPr>
        <w:fldChar w:fldCharType="end"/>
      </w:r>
    </w:p>
    <w:p w:rsidR="00F35927" w:rsidRPr="0034506D" w:rsidRDefault="00F35927">
      <w:pPr>
        <w:pStyle w:val="TOC2"/>
        <w:rPr>
          <w:rFonts w:ascii="Calibri" w:hAnsi="Calibri"/>
          <w:b w:val="0"/>
          <w:noProof/>
          <w:sz w:val="22"/>
          <w:szCs w:val="22"/>
        </w:rPr>
      </w:pPr>
      <w:r>
        <w:rPr>
          <w:noProof/>
        </w:rPr>
        <w:t>2.4.</w:t>
      </w:r>
      <w:r w:rsidRPr="0034506D">
        <w:rPr>
          <w:rFonts w:ascii="Calibri" w:hAnsi="Calibri"/>
          <w:b w:val="0"/>
          <w:noProof/>
          <w:sz w:val="22"/>
          <w:szCs w:val="22"/>
        </w:rPr>
        <w:tab/>
      </w:r>
      <w:r>
        <w:rPr>
          <w:noProof/>
        </w:rPr>
        <w:t>Allow call using dates</w:t>
      </w:r>
      <w:r>
        <w:rPr>
          <w:noProof/>
        </w:rPr>
        <w:tab/>
      </w:r>
      <w:r>
        <w:rPr>
          <w:noProof/>
        </w:rPr>
        <w:fldChar w:fldCharType="begin"/>
      </w:r>
      <w:r>
        <w:rPr>
          <w:noProof/>
        </w:rPr>
        <w:instrText xml:space="preserve"> PAGEREF _Toc426060552 \h </w:instrText>
      </w:r>
      <w:r>
        <w:rPr>
          <w:noProof/>
        </w:rPr>
      </w:r>
      <w:r>
        <w:rPr>
          <w:noProof/>
        </w:rPr>
        <w:fldChar w:fldCharType="separate"/>
      </w:r>
      <w:r w:rsidR="00DE1CA5">
        <w:rPr>
          <w:noProof/>
        </w:rPr>
        <w:t>2</w:t>
      </w:r>
      <w:r>
        <w:rPr>
          <w:noProof/>
        </w:rPr>
        <w:fldChar w:fldCharType="end"/>
      </w:r>
    </w:p>
    <w:p w:rsidR="00F35927" w:rsidRPr="0034506D" w:rsidRDefault="00F35927">
      <w:pPr>
        <w:pStyle w:val="TOC2"/>
        <w:rPr>
          <w:rFonts w:ascii="Calibri" w:hAnsi="Calibri"/>
          <w:b w:val="0"/>
          <w:noProof/>
          <w:sz w:val="22"/>
          <w:szCs w:val="22"/>
        </w:rPr>
      </w:pPr>
      <w:r>
        <w:rPr>
          <w:noProof/>
        </w:rPr>
        <w:t>2.5.</w:t>
      </w:r>
      <w:r w:rsidRPr="0034506D">
        <w:rPr>
          <w:rFonts w:ascii="Calibri" w:hAnsi="Calibri"/>
          <w:b w:val="0"/>
          <w:noProof/>
          <w:sz w:val="22"/>
          <w:szCs w:val="22"/>
        </w:rPr>
        <w:tab/>
      </w:r>
      <w:r>
        <w:rPr>
          <w:noProof/>
        </w:rPr>
        <w:t>Caller TTS</w:t>
      </w:r>
      <w:r>
        <w:rPr>
          <w:noProof/>
        </w:rPr>
        <w:tab/>
      </w:r>
      <w:r>
        <w:rPr>
          <w:noProof/>
        </w:rPr>
        <w:fldChar w:fldCharType="begin"/>
      </w:r>
      <w:r>
        <w:rPr>
          <w:noProof/>
        </w:rPr>
        <w:instrText xml:space="preserve"> PAGEREF _Toc426060553 \h </w:instrText>
      </w:r>
      <w:r>
        <w:rPr>
          <w:noProof/>
        </w:rPr>
      </w:r>
      <w:r>
        <w:rPr>
          <w:noProof/>
        </w:rPr>
        <w:fldChar w:fldCharType="separate"/>
      </w:r>
      <w:r w:rsidR="00DE1CA5">
        <w:rPr>
          <w:noProof/>
        </w:rPr>
        <w:t>3</w:t>
      </w:r>
      <w:r>
        <w:rPr>
          <w:noProof/>
        </w:rPr>
        <w:fldChar w:fldCharType="end"/>
      </w:r>
    </w:p>
    <w:p w:rsidR="00F35927" w:rsidRPr="0034506D" w:rsidRDefault="00F35927">
      <w:pPr>
        <w:pStyle w:val="TOC2"/>
        <w:rPr>
          <w:rFonts w:ascii="Calibri" w:hAnsi="Calibri"/>
          <w:b w:val="0"/>
          <w:noProof/>
          <w:sz w:val="22"/>
          <w:szCs w:val="22"/>
        </w:rPr>
      </w:pPr>
      <w:r>
        <w:rPr>
          <w:noProof/>
        </w:rPr>
        <w:t>2.6.</w:t>
      </w:r>
      <w:r w:rsidRPr="0034506D">
        <w:rPr>
          <w:rFonts w:ascii="Calibri" w:hAnsi="Calibri"/>
          <w:b w:val="0"/>
          <w:noProof/>
          <w:sz w:val="22"/>
          <w:szCs w:val="22"/>
        </w:rPr>
        <w:tab/>
      </w:r>
      <w:r>
        <w:rPr>
          <w:noProof/>
        </w:rPr>
        <w:t>Bluetooth TTS</w:t>
      </w:r>
      <w:r>
        <w:rPr>
          <w:noProof/>
        </w:rPr>
        <w:tab/>
      </w:r>
      <w:r>
        <w:rPr>
          <w:noProof/>
        </w:rPr>
        <w:fldChar w:fldCharType="begin"/>
      </w:r>
      <w:r>
        <w:rPr>
          <w:noProof/>
        </w:rPr>
        <w:instrText xml:space="preserve"> PAGEREF _Toc426060554 \h </w:instrText>
      </w:r>
      <w:r>
        <w:rPr>
          <w:noProof/>
        </w:rPr>
      </w:r>
      <w:r>
        <w:rPr>
          <w:noProof/>
        </w:rPr>
        <w:fldChar w:fldCharType="separate"/>
      </w:r>
      <w:r w:rsidR="00DE1CA5">
        <w:rPr>
          <w:noProof/>
        </w:rPr>
        <w:t>4</w:t>
      </w:r>
      <w:r>
        <w:rPr>
          <w:noProof/>
        </w:rPr>
        <w:fldChar w:fldCharType="end"/>
      </w:r>
    </w:p>
    <w:p w:rsidR="00F35927" w:rsidRPr="0034506D" w:rsidRDefault="00F35927">
      <w:pPr>
        <w:pStyle w:val="TOC2"/>
        <w:rPr>
          <w:rFonts w:ascii="Calibri" w:hAnsi="Calibri"/>
          <w:b w:val="0"/>
          <w:noProof/>
          <w:sz w:val="22"/>
          <w:szCs w:val="22"/>
        </w:rPr>
      </w:pPr>
      <w:r>
        <w:rPr>
          <w:noProof/>
        </w:rPr>
        <w:t>2.7.</w:t>
      </w:r>
      <w:r w:rsidRPr="0034506D">
        <w:rPr>
          <w:rFonts w:ascii="Calibri" w:hAnsi="Calibri"/>
          <w:b w:val="0"/>
          <w:noProof/>
          <w:sz w:val="22"/>
          <w:szCs w:val="22"/>
        </w:rPr>
        <w:tab/>
      </w:r>
      <w:r>
        <w:rPr>
          <w:noProof/>
        </w:rPr>
        <w:t>Bluetooth pre-recorded</w:t>
      </w:r>
      <w:r>
        <w:rPr>
          <w:noProof/>
        </w:rPr>
        <w:tab/>
      </w:r>
      <w:r>
        <w:rPr>
          <w:noProof/>
        </w:rPr>
        <w:fldChar w:fldCharType="begin"/>
      </w:r>
      <w:r>
        <w:rPr>
          <w:noProof/>
        </w:rPr>
        <w:instrText xml:space="preserve"> PAGEREF _Toc426060555 \h </w:instrText>
      </w:r>
      <w:r>
        <w:rPr>
          <w:noProof/>
        </w:rPr>
      </w:r>
      <w:r>
        <w:rPr>
          <w:noProof/>
        </w:rPr>
        <w:fldChar w:fldCharType="separate"/>
      </w:r>
      <w:r w:rsidR="00DE1CA5">
        <w:rPr>
          <w:noProof/>
        </w:rPr>
        <w:t>4</w:t>
      </w:r>
      <w:r>
        <w:rPr>
          <w:noProof/>
        </w:rPr>
        <w:fldChar w:fldCharType="end"/>
      </w:r>
    </w:p>
    <w:p w:rsidR="00F35927" w:rsidRPr="0034506D" w:rsidRDefault="00F35927">
      <w:pPr>
        <w:pStyle w:val="TOC2"/>
        <w:rPr>
          <w:rFonts w:ascii="Calibri" w:hAnsi="Calibri"/>
          <w:b w:val="0"/>
          <w:noProof/>
          <w:sz w:val="22"/>
          <w:szCs w:val="22"/>
        </w:rPr>
      </w:pPr>
      <w:r>
        <w:rPr>
          <w:noProof/>
        </w:rPr>
        <w:t>2.8.</w:t>
      </w:r>
      <w:r w:rsidRPr="0034506D">
        <w:rPr>
          <w:rFonts w:ascii="Calibri" w:hAnsi="Calibri"/>
          <w:b w:val="0"/>
          <w:noProof/>
          <w:sz w:val="22"/>
          <w:szCs w:val="22"/>
        </w:rPr>
        <w:tab/>
      </w:r>
      <w:r>
        <w:rPr>
          <w:noProof/>
        </w:rPr>
        <w:t>Bluetooth telephone number</w:t>
      </w:r>
      <w:r>
        <w:rPr>
          <w:noProof/>
        </w:rPr>
        <w:tab/>
      </w:r>
      <w:r>
        <w:rPr>
          <w:noProof/>
        </w:rPr>
        <w:fldChar w:fldCharType="begin"/>
      </w:r>
      <w:r>
        <w:rPr>
          <w:noProof/>
        </w:rPr>
        <w:instrText xml:space="preserve"> PAGEREF _Toc426060556 \h </w:instrText>
      </w:r>
      <w:r>
        <w:rPr>
          <w:noProof/>
        </w:rPr>
      </w:r>
      <w:r>
        <w:rPr>
          <w:noProof/>
        </w:rPr>
        <w:fldChar w:fldCharType="separate"/>
      </w:r>
      <w:r w:rsidR="00DE1CA5">
        <w:rPr>
          <w:noProof/>
        </w:rPr>
        <w:t>4</w:t>
      </w:r>
      <w:r>
        <w:rPr>
          <w:noProof/>
        </w:rPr>
        <w:fldChar w:fldCharType="end"/>
      </w:r>
    </w:p>
    <w:p w:rsidR="00F35927" w:rsidRPr="0034506D" w:rsidRDefault="00F35927">
      <w:pPr>
        <w:pStyle w:val="TOC2"/>
        <w:rPr>
          <w:rFonts w:ascii="Calibri" w:hAnsi="Calibri"/>
          <w:b w:val="0"/>
          <w:noProof/>
          <w:sz w:val="22"/>
          <w:szCs w:val="22"/>
        </w:rPr>
      </w:pPr>
      <w:r>
        <w:rPr>
          <w:noProof/>
        </w:rPr>
        <w:t>2.9.</w:t>
      </w:r>
      <w:r w:rsidRPr="0034506D">
        <w:rPr>
          <w:rFonts w:ascii="Calibri" w:hAnsi="Calibri"/>
          <w:b w:val="0"/>
          <w:noProof/>
          <w:sz w:val="22"/>
          <w:szCs w:val="22"/>
        </w:rPr>
        <w:tab/>
      </w:r>
      <w:r>
        <w:rPr>
          <w:noProof/>
        </w:rPr>
        <w:t>Automated menu</w:t>
      </w:r>
      <w:r>
        <w:rPr>
          <w:noProof/>
        </w:rPr>
        <w:tab/>
      </w:r>
      <w:r>
        <w:rPr>
          <w:noProof/>
        </w:rPr>
        <w:fldChar w:fldCharType="begin"/>
      </w:r>
      <w:r>
        <w:rPr>
          <w:noProof/>
        </w:rPr>
        <w:instrText xml:space="preserve"> PAGEREF _Toc426060557 \h </w:instrText>
      </w:r>
      <w:r>
        <w:rPr>
          <w:noProof/>
        </w:rPr>
      </w:r>
      <w:r>
        <w:rPr>
          <w:noProof/>
        </w:rPr>
        <w:fldChar w:fldCharType="separate"/>
      </w:r>
      <w:r w:rsidR="00DE1CA5">
        <w:rPr>
          <w:noProof/>
        </w:rPr>
        <w:t>5</w:t>
      </w:r>
      <w:r>
        <w:rPr>
          <w:noProof/>
        </w:rPr>
        <w:fldChar w:fldCharType="end"/>
      </w:r>
    </w:p>
    <w:p w:rsidR="00F35927" w:rsidRPr="0034506D" w:rsidRDefault="00F35927">
      <w:pPr>
        <w:pStyle w:val="TOC2"/>
        <w:rPr>
          <w:rFonts w:ascii="Calibri" w:hAnsi="Calibri"/>
          <w:b w:val="0"/>
          <w:noProof/>
          <w:sz w:val="22"/>
          <w:szCs w:val="22"/>
        </w:rPr>
      </w:pPr>
      <w:r>
        <w:rPr>
          <w:noProof/>
        </w:rPr>
        <w:t>2.10.</w:t>
      </w:r>
      <w:r w:rsidRPr="0034506D">
        <w:rPr>
          <w:rFonts w:ascii="Calibri" w:hAnsi="Calibri"/>
          <w:b w:val="0"/>
          <w:noProof/>
          <w:sz w:val="22"/>
          <w:szCs w:val="22"/>
        </w:rPr>
        <w:tab/>
      </w:r>
      <w:r>
        <w:rPr>
          <w:noProof/>
        </w:rPr>
        <w:t>Robot detector</w:t>
      </w:r>
      <w:r>
        <w:rPr>
          <w:noProof/>
        </w:rPr>
        <w:tab/>
      </w:r>
      <w:r>
        <w:rPr>
          <w:noProof/>
        </w:rPr>
        <w:fldChar w:fldCharType="begin"/>
      </w:r>
      <w:r>
        <w:rPr>
          <w:noProof/>
        </w:rPr>
        <w:instrText xml:space="preserve"> PAGEREF _Toc426060558 \h </w:instrText>
      </w:r>
      <w:r>
        <w:rPr>
          <w:noProof/>
        </w:rPr>
      </w:r>
      <w:r>
        <w:rPr>
          <w:noProof/>
        </w:rPr>
        <w:fldChar w:fldCharType="separate"/>
      </w:r>
      <w:r w:rsidR="00DE1CA5">
        <w:rPr>
          <w:noProof/>
        </w:rPr>
        <w:t>5</w:t>
      </w:r>
      <w:r>
        <w:rPr>
          <w:noProof/>
        </w:rPr>
        <w:fldChar w:fldCharType="end"/>
      </w:r>
    </w:p>
    <w:p w:rsidR="00F35927" w:rsidRPr="0034506D" w:rsidRDefault="00F35927">
      <w:pPr>
        <w:pStyle w:val="TOC2"/>
        <w:rPr>
          <w:rFonts w:ascii="Calibri" w:hAnsi="Calibri"/>
          <w:b w:val="0"/>
          <w:noProof/>
          <w:sz w:val="22"/>
          <w:szCs w:val="22"/>
        </w:rPr>
      </w:pPr>
      <w:r>
        <w:rPr>
          <w:noProof/>
        </w:rPr>
        <w:t>2.11.</w:t>
      </w:r>
      <w:r w:rsidRPr="0034506D">
        <w:rPr>
          <w:rFonts w:ascii="Calibri" w:hAnsi="Calibri"/>
          <w:b w:val="0"/>
          <w:noProof/>
          <w:sz w:val="22"/>
          <w:szCs w:val="22"/>
        </w:rPr>
        <w:tab/>
      </w:r>
      <w:r>
        <w:rPr>
          <w:noProof/>
        </w:rPr>
        <w:t>Random message</w:t>
      </w:r>
      <w:r>
        <w:rPr>
          <w:noProof/>
        </w:rPr>
        <w:tab/>
      </w:r>
      <w:r>
        <w:rPr>
          <w:noProof/>
        </w:rPr>
        <w:fldChar w:fldCharType="begin"/>
      </w:r>
      <w:r>
        <w:rPr>
          <w:noProof/>
        </w:rPr>
        <w:instrText xml:space="preserve"> PAGEREF _Toc426060559 \h </w:instrText>
      </w:r>
      <w:r>
        <w:rPr>
          <w:noProof/>
        </w:rPr>
      </w:r>
      <w:r>
        <w:rPr>
          <w:noProof/>
        </w:rPr>
        <w:fldChar w:fldCharType="separate"/>
      </w:r>
      <w:r w:rsidR="00DE1CA5">
        <w:rPr>
          <w:noProof/>
        </w:rPr>
        <w:t>6</w:t>
      </w:r>
      <w:r>
        <w:rPr>
          <w:noProof/>
        </w:rPr>
        <w:fldChar w:fldCharType="end"/>
      </w:r>
    </w:p>
    <w:p w:rsidR="00F35927" w:rsidRPr="0034506D" w:rsidRDefault="00F35927">
      <w:pPr>
        <w:pStyle w:val="TOC2"/>
        <w:rPr>
          <w:rFonts w:ascii="Calibri" w:hAnsi="Calibri"/>
          <w:b w:val="0"/>
          <w:noProof/>
          <w:sz w:val="22"/>
          <w:szCs w:val="22"/>
        </w:rPr>
      </w:pPr>
      <w:r>
        <w:rPr>
          <w:noProof/>
        </w:rPr>
        <w:t>2.12.</w:t>
      </w:r>
      <w:r w:rsidRPr="0034506D">
        <w:rPr>
          <w:rFonts w:ascii="Calibri" w:hAnsi="Calibri"/>
          <w:b w:val="0"/>
          <w:noProof/>
          <w:sz w:val="22"/>
          <w:szCs w:val="22"/>
        </w:rPr>
        <w:tab/>
      </w:r>
      <w:r>
        <w:rPr>
          <w:noProof/>
        </w:rPr>
        <w:t>Variables</w:t>
      </w:r>
      <w:r>
        <w:rPr>
          <w:noProof/>
        </w:rPr>
        <w:tab/>
      </w:r>
      <w:r>
        <w:rPr>
          <w:noProof/>
        </w:rPr>
        <w:fldChar w:fldCharType="begin"/>
      </w:r>
      <w:r>
        <w:rPr>
          <w:noProof/>
        </w:rPr>
        <w:instrText xml:space="preserve"> PAGEREF _Toc426060560 \h </w:instrText>
      </w:r>
      <w:r>
        <w:rPr>
          <w:noProof/>
        </w:rPr>
      </w:r>
      <w:r>
        <w:rPr>
          <w:noProof/>
        </w:rPr>
        <w:fldChar w:fldCharType="separate"/>
      </w:r>
      <w:r w:rsidR="00DE1CA5">
        <w:rPr>
          <w:noProof/>
        </w:rPr>
        <w:t>6</w:t>
      </w:r>
      <w:r>
        <w:rPr>
          <w:noProof/>
        </w:rPr>
        <w:fldChar w:fldCharType="end"/>
      </w:r>
    </w:p>
    <w:p w:rsidR="00F35927" w:rsidRPr="0034506D" w:rsidRDefault="00F35927">
      <w:pPr>
        <w:pStyle w:val="TOC2"/>
        <w:rPr>
          <w:rFonts w:ascii="Calibri" w:hAnsi="Calibri"/>
          <w:b w:val="0"/>
          <w:noProof/>
          <w:sz w:val="22"/>
          <w:szCs w:val="22"/>
        </w:rPr>
      </w:pPr>
      <w:r>
        <w:rPr>
          <w:noProof/>
        </w:rPr>
        <w:t>2.13.</w:t>
      </w:r>
      <w:r w:rsidRPr="0034506D">
        <w:rPr>
          <w:rFonts w:ascii="Calibri" w:hAnsi="Calibri"/>
          <w:b w:val="0"/>
          <w:noProof/>
          <w:sz w:val="22"/>
          <w:szCs w:val="22"/>
        </w:rPr>
        <w:tab/>
      </w:r>
      <w:r>
        <w:rPr>
          <w:noProof/>
        </w:rPr>
        <w:t>Commands</w:t>
      </w:r>
      <w:r>
        <w:rPr>
          <w:noProof/>
        </w:rPr>
        <w:tab/>
      </w:r>
      <w:r>
        <w:rPr>
          <w:noProof/>
        </w:rPr>
        <w:fldChar w:fldCharType="begin"/>
      </w:r>
      <w:r>
        <w:rPr>
          <w:noProof/>
        </w:rPr>
        <w:instrText xml:space="preserve"> PAGEREF _Toc426060561 \h </w:instrText>
      </w:r>
      <w:r>
        <w:rPr>
          <w:noProof/>
        </w:rPr>
      </w:r>
      <w:r>
        <w:rPr>
          <w:noProof/>
        </w:rPr>
        <w:fldChar w:fldCharType="separate"/>
      </w:r>
      <w:r w:rsidR="00DE1CA5">
        <w:rPr>
          <w:noProof/>
        </w:rPr>
        <w:t>6</w:t>
      </w:r>
      <w:r>
        <w:rPr>
          <w:noProof/>
        </w:rPr>
        <w:fldChar w:fldCharType="end"/>
      </w:r>
    </w:p>
    <w:p w:rsidR="00F35927" w:rsidRPr="0034506D" w:rsidRDefault="00F35927">
      <w:pPr>
        <w:pStyle w:val="TOC2"/>
        <w:rPr>
          <w:rFonts w:ascii="Calibri" w:hAnsi="Calibri"/>
          <w:b w:val="0"/>
          <w:noProof/>
          <w:sz w:val="22"/>
          <w:szCs w:val="22"/>
        </w:rPr>
      </w:pPr>
      <w:r>
        <w:rPr>
          <w:noProof/>
        </w:rPr>
        <w:t>2.14.</w:t>
      </w:r>
      <w:r w:rsidRPr="0034506D">
        <w:rPr>
          <w:rFonts w:ascii="Calibri" w:hAnsi="Calibri"/>
          <w:b w:val="0"/>
          <w:noProof/>
          <w:sz w:val="22"/>
          <w:szCs w:val="22"/>
        </w:rPr>
        <w:tab/>
      </w:r>
      <w:r>
        <w:rPr>
          <w:noProof/>
        </w:rPr>
        <w:t>Actions</w:t>
      </w:r>
      <w:r>
        <w:rPr>
          <w:noProof/>
        </w:rPr>
        <w:tab/>
      </w:r>
      <w:r>
        <w:rPr>
          <w:noProof/>
        </w:rPr>
        <w:fldChar w:fldCharType="begin"/>
      </w:r>
      <w:r>
        <w:rPr>
          <w:noProof/>
        </w:rPr>
        <w:instrText xml:space="preserve"> PAGEREF _Toc426060562 \h </w:instrText>
      </w:r>
      <w:r>
        <w:rPr>
          <w:noProof/>
        </w:rPr>
      </w:r>
      <w:r>
        <w:rPr>
          <w:noProof/>
        </w:rPr>
        <w:fldChar w:fldCharType="separate"/>
      </w:r>
      <w:r w:rsidR="00DE1CA5">
        <w:rPr>
          <w:noProof/>
        </w:rPr>
        <w:t>6</w:t>
      </w:r>
      <w:r>
        <w:rPr>
          <w:noProof/>
        </w:rPr>
        <w:fldChar w:fldCharType="end"/>
      </w:r>
    </w:p>
    <w:p w:rsidR="00587DB2" w:rsidRDefault="005A6013" w:rsidP="00232C41">
      <w:pPr>
        <w:pStyle w:val="TitleLowCase"/>
        <w:tabs>
          <w:tab w:val="right" w:leader="dot" w:pos="9923"/>
        </w:tabs>
        <w:jc w:val="center"/>
        <w:rPr>
          <w:rFonts w:ascii="Times" w:hAnsi="Times"/>
          <w:b w:val="0"/>
          <w:color w:val="auto"/>
          <w:sz w:val="36"/>
        </w:rPr>
      </w:pPr>
      <w:r>
        <w:rPr>
          <w:rFonts w:ascii="Times" w:hAnsi="Times"/>
          <w:b w:val="0"/>
          <w:color w:val="auto"/>
          <w:sz w:val="36"/>
        </w:rPr>
        <w:fldChar w:fldCharType="end"/>
      </w:r>
    </w:p>
    <w:p w:rsidR="005A6013" w:rsidRDefault="005A6013" w:rsidP="00232C41">
      <w:pPr>
        <w:pStyle w:val="TitleLowCase"/>
        <w:tabs>
          <w:tab w:val="right" w:leader="dot" w:pos="9923"/>
        </w:tabs>
        <w:jc w:val="center"/>
        <w:rPr>
          <w:sz w:val="28"/>
          <w:u w:val="single"/>
        </w:rPr>
      </w:pPr>
      <w:r>
        <w:rPr>
          <w:sz w:val="28"/>
          <w:u w:val="single"/>
        </w:rPr>
        <w:t>Table of Figures</w:t>
      </w:r>
    </w:p>
    <w:p w:rsidR="005A6013" w:rsidRDefault="005A6013" w:rsidP="00232C41">
      <w:pPr>
        <w:pStyle w:val="TableofFigures"/>
      </w:pPr>
      <w:r>
        <w:tab/>
      </w:r>
      <w:r>
        <w:tab/>
      </w:r>
    </w:p>
    <w:p w:rsidR="00F35927" w:rsidRPr="0034506D" w:rsidRDefault="005A6013">
      <w:pPr>
        <w:pStyle w:val="TableofFigures"/>
        <w:rPr>
          <w:rFonts w:ascii="Calibri" w:hAnsi="Calibri"/>
          <w:caps w:val="0"/>
          <w:noProof/>
          <w:sz w:val="22"/>
          <w:szCs w:val="22"/>
        </w:rPr>
      </w:pPr>
      <w:r>
        <w:rPr>
          <w:b/>
        </w:rPr>
        <w:fldChar w:fldCharType="begin"/>
      </w:r>
      <w:r>
        <w:rPr>
          <w:b/>
        </w:rPr>
        <w:instrText xml:space="preserve"> TOC \h \z \c "Figure" </w:instrText>
      </w:r>
      <w:r>
        <w:rPr>
          <w:b/>
        </w:rPr>
        <w:fldChar w:fldCharType="separate"/>
      </w:r>
      <w:hyperlink w:anchor="_Toc426060563" w:history="1">
        <w:r w:rsidR="00F35927" w:rsidRPr="00CA50E4">
          <w:rPr>
            <w:rStyle w:val="Hyperlink"/>
            <w:noProof/>
          </w:rPr>
          <w:t>Figure 1 : IceBl0ck setup</w:t>
        </w:r>
        <w:r w:rsidR="00F35927">
          <w:rPr>
            <w:noProof/>
            <w:webHidden/>
          </w:rPr>
          <w:tab/>
        </w:r>
        <w:r w:rsidR="00F35927">
          <w:rPr>
            <w:noProof/>
            <w:webHidden/>
          </w:rPr>
          <w:fldChar w:fldCharType="begin"/>
        </w:r>
        <w:r w:rsidR="00F35927">
          <w:rPr>
            <w:noProof/>
            <w:webHidden/>
          </w:rPr>
          <w:instrText xml:space="preserve"> PAGEREF _Toc426060563 \h </w:instrText>
        </w:r>
        <w:r w:rsidR="00F35927">
          <w:rPr>
            <w:noProof/>
            <w:webHidden/>
          </w:rPr>
        </w:r>
        <w:r w:rsidR="00F35927">
          <w:rPr>
            <w:noProof/>
            <w:webHidden/>
          </w:rPr>
          <w:fldChar w:fldCharType="separate"/>
        </w:r>
        <w:r w:rsidR="00DE1CA5">
          <w:rPr>
            <w:noProof/>
            <w:webHidden/>
          </w:rPr>
          <w:t>7</w:t>
        </w:r>
        <w:r w:rsidR="00F35927">
          <w:rPr>
            <w:noProof/>
            <w:webHidden/>
          </w:rPr>
          <w:fldChar w:fldCharType="end"/>
        </w:r>
      </w:hyperlink>
    </w:p>
    <w:p w:rsidR="00587DB2" w:rsidRDefault="005A6013" w:rsidP="00232C41">
      <w:pPr>
        <w:pStyle w:val="TitleLowCase"/>
        <w:tabs>
          <w:tab w:val="right" w:leader="dot" w:pos="9923"/>
        </w:tabs>
        <w:jc w:val="center"/>
        <w:rPr>
          <w:rFonts w:ascii="Times New Roman" w:hAnsi="Times New Roman"/>
          <w:b w:val="0"/>
          <w:color w:val="auto"/>
          <w:sz w:val="20"/>
        </w:rPr>
      </w:pPr>
      <w:r>
        <w:rPr>
          <w:rFonts w:ascii="Times New Roman" w:hAnsi="Times New Roman"/>
          <w:b w:val="0"/>
          <w:color w:val="auto"/>
          <w:sz w:val="20"/>
        </w:rPr>
        <w:fldChar w:fldCharType="end"/>
      </w:r>
    </w:p>
    <w:p w:rsidR="005A6013" w:rsidRDefault="005A6013" w:rsidP="00232C41">
      <w:pPr>
        <w:pStyle w:val="TitleLowCase"/>
        <w:tabs>
          <w:tab w:val="right" w:leader="dot" w:pos="9923"/>
        </w:tabs>
        <w:jc w:val="center"/>
        <w:rPr>
          <w:sz w:val="28"/>
          <w:u w:val="single"/>
        </w:rPr>
      </w:pPr>
      <w:r>
        <w:rPr>
          <w:sz w:val="28"/>
          <w:u w:val="single"/>
        </w:rPr>
        <w:t>Table of Tables</w:t>
      </w:r>
    </w:p>
    <w:p w:rsidR="005A6013" w:rsidRDefault="005A6013"/>
    <w:p w:rsidR="00F35927" w:rsidRPr="0034506D" w:rsidRDefault="005A6013">
      <w:pPr>
        <w:pStyle w:val="TableofFigures"/>
        <w:rPr>
          <w:rFonts w:ascii="Calibri" w:hAnsi="Calibri"/>
          <w:caps w:val="0"/>
          <w:noProof/>
          <w:sz w:val="22"/>
          <w:szCs w:val="22"/>
        </w:rPr>
      </w:pPr>
      <w:r>
        <w:fldChar w:fldCharType="begin"/>
      </w:r>
      <w:r>
        <w:instrText xml:space="preserve"> TOC \h \z \c "Table" </w:instrText>
      </w:r>
      <w:r>
        <w:fldChar w:fldCharType="separate"/>
      </w:r>
      <w:hyperlink w:anchor="_Toc426060564" w:history="1">
        <w:r w:rsidR="00F35927" w:rsidRPr="00795ED4">
          <w:rPr>
            <w:rStyle w:val="Hyperlink"/>
            <w:noProof/>
          </w:rPr>
          <w:t>Table 1 : Date and Time entry</w:t>
        </w:r>
        <w:r w:rsidR="00F35927">
          <w:rPr>
            <w:noProof/>
            <w:webHidden/>
          </w:rPr>
          <w:tab/>
        </w:r>
        <w:r w:rsidR="00F35927">
          <w:rPr>
            <w:noProof/>
            <w:webHidden/>
          </w:rPr>
          <w:fldChar w:fldCharType="begin"/>
        </w:r>
        <w:r w:rsidR="00F35927">
          <w:rPr>
            <w:noProof/>
            <w:webHidden/>
          </w:rPr>
          <w:instrText xml:space="preserve"> PAGEREF _Toc426060564 \h </w:instrText>
        </w:r>
        <w:r w:rsidR="00F35927">
          <w:rPr>
            <w:noProof/>
            <w:webHidden/>
          </w:rPr>
        </w:r>
        <w:r w:rsidR="00F35927">
          <w:rPr>
            <w:noProof/>
            <w:webHidden/>
          </w:rPr>
          <w:fldChar w:fldCharType="separate"/>
        </w:r>
        <w:r w:rsidR="00DE1CA5">
          <w:rPr>
            <w:noProof/>
            <w:webHidden/>
          </w:rPr>
          <w:t>3</w:t>
        </w:r>
        <w:r w:rsidR="00F35927">
          <w:rPr>
            <w:noProof/>
            <w:webHidden/>
          </w:rPr>
          <w:fldChar w:fldCharType="end"/>
        </w:r>
      </w:hyperlink>
    </w:p>
    <w:p w:rsidR="00F35927" w:rsidRPr="0034506D" w:rsidRDefault="00F35927">
      <w:pPr>
        <w:pStyle w:val="TableofFigures"/>
        <w:rPr>
          <w:rFonts w:ascii="Calibri" w:hAnsi="Calibri"/>
          <w:caps w:val="0"/>
          <w:noProof/>
          <w:sz w:val="22"/>
          <w:szCs w:val="22"/>
        </w:rPr>
      </w:pPr>
      <w:hyperlink w:anchor="_Toc426060565" w:history="1">
        <w:r w:rsidRPr="00795ED4">
          <w:rPr>
            <w:rStyle w:val="Hyperlink"/>
            <w:noProof/>
          </w:rPr>
          <w:t>Table 2 : Valid Day entry</w:t>
        </w:r>
        <w:r>
          <w:rPr>
            <w:noProof/>
            <w:webHidden/>
          </w:rPr>
          <w:tab/>
        </w:r>
        <w:r>
          <w:rPr>
            <w:noProof/>
            <w:webHidden/>
          </w:rPr>
          <w:fldChar w:fldCharType="begin"/>
        </w:r>
        <w:r>
          <w:rPr>
            <w:noProof/>
            <w:webHidden/>
          </w:rPr>
          <w:instrText xml:space="preserve"> PAGEREF _Toc426060565 \h </w:instrText>
        </w:r>
        <w:r>
          <w:rPr>
            <w:noProof/>
            <w:webHidden/>
          </w:rPr>
        </w:r>
        <w:r>
          <w:rPr>
            <w:noProof/>
            <w:webHidden/>
          </w:rPr>
          <w:fldChar w:fldCharType="separate"/>
        </w:r>
        <w:r w:rsidR="00DE1CA5">
          <w:rPr>
            <w:noProof/>
            <w:webHidden/>
          </w:rPr>
          <w:t>3</w:t>
        </w:r>
        <w:r>
          <w:rPr>
            <w:noProof/>
            <w:webHidden/>
          </w:rPr>
          <w:fldChar w:fldCharType="end"/>
        </w:r>
      </w:hyperlink>
    </w:p>
    <w:p w:rsidR="00F35927" w:rsidRPr="0034506D" w:rsidRDefault="00F35927">
      <w:pPr>
        <w:pStyle w:val="TableofFigures"/>
        <w:rPr>
          <w:rFonts w:ascii="Calibri" w:hAnsi="Calibri"/>
          <w:caps w:val="0"/>
          <w:noProof/>
          <w:sz w:val="22"/>
          <w:szCs w:val="22"/>
        </w:rPr>
      </w:pPr>
      <w:hyperlink w:anchor="_Toc426060566" w:history="1">
        <w:r w:rsidRPr="00795ED4">
          <w:rPr>
            <w:rStyle w:val="Hyperlink"/>
            <w:noProof/>
          </w:rPr>
          <w:t>Table 3 : Say Telephone parameters</w:t>
        </w:r>
        <w:r>
          <w:rPr>
            <w:noProof/>
            <w:webHidden/>
          </w:rPr>
          <w:tab/>
        </w:r>
        <w:r>
          <w:rPr>
            <w:noProof/>
            <w:webHidden/>
          </w:rPr>
          <w:fldChar w:fldCharType="begin"/>
        </w:r>
        <w:r>
          <w:rPr>
            <w:noProof/>
            <w:webHidden/>
          </w:rPr>
          <w:instrText xml:space="preserve"> PAGEREF _Toc426060566 \h </w:instrText>
        </w:r>
        <w:r>
          <w:rPr>
            <w:noProof/>
            <w:webHidden/>
          </w:rPr>
        </w:r>
        <w:r>
          <w:rPr>
            <w:noProof/>
            <w:webHidden/>
          </w:rPr>
          <w:fldChar w:fldCharType="separate"/>
        </w:r>
        <w:r w:rsidR="00DE1CA5">
          <w:rPr>
            <w:noProof/>
            <w:webHidden/>
          </w:rPr>
          <w:t>5</w:t>
        </w:r>
        <w:r>
          <w:rPr>
            <w:noProof/>
            <w:webHidden/>
          </w:rPr>
          <w:fldChar w:fldCharType="end"/>
        </w:r>
      </w:hyperlink>
    </w:p>
    <w:p w:rsidR="005A6013" w:rsidRDefault="005A6013">
      <w:pPr>
        <w:rPr>
          <w:caps/>
        </w:rPr>
        <w:sectPr w:rsidR="005A6013" w:rsidSect="005A6013">
          <w:headerReference w:type="default" r:id="rId14"/>
          <w:footerReference w:type="default" r:id="rId15"/>
          <w:footerReference w:type="first" r:id="rId16"/>
          <w:pgSz w:w="11907" w:h="16840" w:code="9"/>
          <w:pgMar w:top="1440" w:right="992" w:bottom="1440" w:left="992" w:header="737" w:footer="737" w:gutter="0"/>
          <w:pgNumType w:fmt="lowerRoman" w:start="2"/>
          <w:cols w:space="720"/>
          <w:noEndnote/>
        </w:sectPr>
      </w:pPr>
      <w:r>
        <w:rPr>
          <w:caps/>
        </w:rPr>
        <w:fldChar w:fldCharType="end"/>
      </w:r>
    </w:p>
    <w:p w:rsidR="005A6013" w:rsidRDefault="005A6013" w:rsidP="00391382">
      <w:pPr>
        <w:pStyle w:val="Heading1"/>
      </w:pPr>
      <w:bookmarkStart w:id="7" w:name="_Toc426060546"/>
      <w:r>
        <w:lastRenderedPageBreak/>
        <w:t>Introduction</w:t>
      </w:r>
      <w:bookmarkEnd w:id="7"/>
    </w:p>
    <w:p w:rsidR="007050BD" w:rsidRDefault="007050BD" w:rsidP="007050BD">
      <w:pPr>
        <w:spacing w:before="0" w:after="0"/>
      </w:pPr>
      <w:r>
        <w:t>This document</w:t>
      </w:r>
      <w:r w:rsidR="007A166A">
        <w:t xml:space="preserve"> lists a number of steps to be performed by the user to demonstrate the features of the IceBl0ck telephone blocker for the RPi</w:t>
      </w:r>
      <w:r>
        <w:t>.</w:t>
      </w:r>
    </w:p>
    <w:p w:rsidR="009219A6" w:rsidRDefault="009219A6" w:rsidP="007050BD">
      <w:pPr>
        <w:spacing w:before="0" w:after="0"/>
      </w:pPr>
    </w:p>
    <w:p w:rsidR="009219A6" w:rsidRDefault="009219A6" w:rsidP="007050BD">
      <w:pPr>
        <w:spacing w:before="0" w:after="0"/>
      </w:pPr>
      <w:r>
        <w:t>It is recognised that editing a text file is tedious and unintuitive for the user so an Android App providing a GUI to create the database file is being developed. The communication between the App and IceBl0ck will be via Wi-Fi.</w:t>
      </w:r>
    </w:p>
    <w:p w:rsidR="007A166A" w:rsidRDefault="007A166A" w:rsidP="007050BD">
      <w:pPr>
        <w:spacing w:before="0" w:after="0"/>
      </w:pPr>
    </w:p>
    <w:p w:rsidR="007A166A" w:rsidRDefault="007A166A" w:rsidP="007050BD">
      <w:pPr>
        <w:spacing w:before="0" w:after="0"/>
      </w:pPr>
      <w:r>
        <w:t>IceBl0ck comprises of the following parts:</w:t>
      </w:r>
    </w:p>
    <w:p w:rsidR="005356C4" w:rsidRDefault="005356C4" w:rsidP="007050BD">
      <w:pPr>
        <w:spacing w:before="0" w:after="0"/>
      </w:pPr>
    </w:p>
    <w:p w:rsidR="007A166A" w:rsidRDefault="007A166A" w:rsidP="005356C4">
      <w:pPr>
        <w:numPr>
          <w:ilvl w:val="0"/>
          <w:numId w:val="19"/>
        </w:numPr>
        <w:spacing w:before="0" w:after="0"/>
      </w:pPr>
      <w:r>
        <w:t>PCB</w:t>
      </w:r>
    </w:p>
    <w:p w:rsidR="007A166A" w:rsidRDefault="007A166A" w:rsidP="005356C4">
      <w:pPr>
        <w:numPr>
          <w:ilvl w:val="0"/>
          <w:numId w:val="19"/>
        </w:numPr>
        <w:spacing w:before="0" w:after="0"/>
      </w:pPr>
      <w:r>
        <w:t>56K Voice Modem</w:t>
      </w:r>
    </w:p>
    <w:p w:rsidR="007A166A" w:rsidRDefault="0072566C" w:rsidP="005356C4">
      <w:pPr>
        <w:numPr>
          <w:ilvl w:val="0"/>
          <w:numId w:val="19"/>
        </w:numPr>
        <w:spacing w:before="0" w:after="0"/>
      </w:pPr>
      <w:r>
        <w:t>RPi connector</w:t>
      </w:r>
    </w:p>
    <w:p w:rsidR="0072566C" w:rsidRDefault="0072566C" w:rsidP="005356C4">
      <w:pPr>
        <w:numPr>
          <w:ilvl w:val="0"/>
          <w:numId w:val="19"/>
        </w:numPr>
        <w:spacing w:before="0" w:after="0"/>
      </w:pPr>
      <w:r>
        <w:t>Terminal block connector</w:t>
      </w:r>
    </w:p>
    <w:p w:rsidR="0072566C" w:rsidRDefault="0072566C" w:rsidP="005356C4">
      <w:pPr>
        <w:numPr>
          <w:ilvl w:val="0"/>
          <w:numId w:val="19"/>
        </w:numPr>
        <w:spacing w:before="0" w:after="0"/>
      </w:pPr>
      <w:r>
        <w:t>Bluetooth USB dongle</w:t>
      </w:r>
    </w:p>
    <w:p w:rsidR="0072566C" w:rsidRDefault="0072566C" w:rsidP="005356C4">
      <w:pPr>
        <w:numPr>
          <w:ilvl w:val="0"/>
          <w:numId w:val="19"/>
        </w:numPr>
        <w:spacing w:before="0" w:after="0"/>
      </w:pPr>
      <w:r>
        <w:t>SD card containing OS and APSW</w:t>
      </w:r>
    </w:p>
    <w:p w:rsidR="007A166A" w:rsidRDefault="007A166A" w:rsidP="007050BD">
      <w:pPr>
        <w:spacing w:before="0" w:after="0"/>
      </w:pPr>
    </w:p>
    <w:p w:rsidR="007A166A" w:rsidRDefault="007A166A" w:rsidP="007050BD">
      <w:pPr>
        <w:spacing w:before="0" w:after="0"/>
      </w:pPr>
      <w:r>
        <w:t>A full IceBl0ck system is required to demonstrate all features. A full system comprises of an IceBlock kit, RPi and accessories as detailed below</w:t>
      </w:r>
    </w:p>
    <w:p w:rsidR="007A166A" w:rsidRDefault="007A166A" w:rsidP="007050BD">
      <w:pPr>
        <w:spacing w:before="0" w:after="0"/>
      </w:pPr>
    </w:p>
    <w:p w:rsidR="007A166A" w:rsidRDefault="007A166A" w:rsidP="005356C4">
      <w:pPr>
        <w:numPr>
          <w:ilvl w:val="0"/>
          <w:numId w:val="20"/>
        </w:numPr>
        <w:spacing w:before="0" w:after="0"/>
      </w:pPr>
      <w:r>
        <w:t>IceBl0ck kit</w:t>
      </w:r>
    </w:p>
    <w:p w:rsidR="005356C4" w:rsidRDefault="005356C4" w:rsidP="005356C4">
      <w:pPr>
        <w:numPr>
          <w:ilvl w:val="0"/>
          <w:numId w:val="20"/>
        </w:numPr>
        <w:spacing w:before="0" w:after="0"/>
      </w:pPr>
      <w:r>
        <w:t>RPi small computer (RPi 2 B)</w:t>
      </w:r>
    </w:p>
    <w:p w:rsidR="005356C4" w:rsidRDefault="005356C4" w:rsidP="005356C4">
      <w:pPr>
        <w:numPr>
          <w:ilvl w:val="0"/>
          <w:numId w:val="20"/>
        </w:numPr>
        <w:spacing w:before="0" w:after="0"/>
      </w:pPr>
      <w:r>
        <w:t>RPi compatible case (Cyntech RPi 2 cases are recommended)</w:t>
      </w:r>
    </w:p>
    <w:p w:rsidR="005356C4" w:rsidRDefault="005356C4" w:rsidP="005356C4">
      <w:pPr>
        <w:numPr>
          <w:ilvl w:val="0"/>
          <w:numId w:val="20"/>
        </w:numPr>
        <w:spacing w:before="0" w:after="0"/>
      </w:pPr>
      <w:r>
        <w:t>RPi power supply (1.2A or above recommended)</w:t>
      </w:r>
    </w:p>
    <w:p w:rsidR="005356C4" w:rsidRDefault="005356C4" w:rsidP="005356C4">
      <w:pPr>
        <w:numPr>
          <w:ilvl w:val="0"/>
          <w:numId w:val="20"/>
        </w:numPr>
        <w:spacing w:before="0" w:after="0"/>
      </w:pPr>
      <w:r>
        <w:t>HDMI lead connected to a TV or monitor</w:t>
      </w:r>
    </w:p>
    <w:p w:rsidR="005356C4" w:rsidRDefault="005356C4" w:rsidP="005356C4">
      <w:pPr>
        <w:numPr>
          <w:ilvl w:val="0"/>
          <w:numId w:val="20"/>
        </w:numPr>
        <w:spacing w:before="0" w:after="0"/>
      </w:pPr>
      <w:r>
        <w:t>Telephone socket with the Caller ID</w:t>
      </w:r>
      <w:r w:rsidR="002E5D39">
        <w:t>*</w:t>
      </w:r>
      <w:r>
        <w:t xml:space="preserve"> service enabled</w:t>
      </w:r>
    </w:p>
    <w:p w:rsidR="005356C4" w:rsidRDefault="005356C4" w:rsidP="005356C4">
      <w:pPr>
        <w:numPr>
          <w:ilvl w:val="0"/>
          <w:numId w:val="20"/>
        </w:numPr>
        <w:spacing w:before="0" w:after="0"/>
      </w:pPr>
      <w:r>
        <w:t>Wi</w:t>
      </w:r>
      <w:r w:rsidR="009219A6">
        <w:t>-</w:t>
      </w:r>
      <w:r>
        <w:t>Fi dongle is optional</w:t>
      </w:r>
    </w:p>
    <w:p w:rsidR="007A166A" w:rsidRDefault="007A166A" w:rsidP="007050BD">
      <w:pPr>
        <w:spacing w:before="0" w:after="0"/>
      </w:pPr>
    </w:p>
    <w:p w:rsidR="007A166A" w:rsidRDefault="007A166A" w:rsidP="007050BD">
      <w:pPr>
        <w:spacing w:before="0" w:after="0"/>
      </w:pPr>
      <w:r>
        <w:t>Detailed technical information is provide in the User Guide (Ref. 2) and Assembly Instructions (Ref. 3) documents.</w:t>
      </w:r>
    </w:p>
    <w:p w:rsidR="007050BD" w:rsidRDefault="007050BD" w:rsidP="007050BD">
      <w:pPr>
        <w:spacing w:before="0" w:after="0"/>
      </w:pPr>
    </w:p>
    <w:p w:rsidR="002E5D39" w:rsidRDefault="002E5D39" w:rsidP="007050BD">
      <w:pPr>
        <w:spacing w:before="0" w:after="0"/>
      </w:pPr>
      <w:r>
        <w:t>*Note: CID is sometimes called Calling Line Identification (CLID), Calling Number Delivery (CND), Calling Number Identification (CNID) or Calling Line Identification Presentation (CLIP).</w:t>
      </w:r>
    </w:p>
    <w:p w:rsidR="005A6013" w:rsidRDefault="005A6013"/>
    <w:p w:rsidR="005A6013" w:rsidRDefault="005A6013" w:rsidP="00391382">
      <w:pPr>
        <w:pStyle w:val="Heading2"/>
      </w:pPr>
      <w:bookmarkStart w:id="8" w:name="DOC_BACKGROUND"/>
      <w:bookmarkStart w:id="9" w:name="_Toc426060547"/>
      <w:bookmarkEnd w:id="8"/>
      <w:r>
        <w:t>Intended Audience</w:t>
      </w:r>
      <w:bookmarkEnd w:id="9"/>
    </w:p>
    <w:p w:rsidR="005A6013" w:rsidRDefault="007A166A">
      <w:r>
        <w:t>This document is intended for</w:t>
      </w:r>
      <w:r w:rsidR="005A6013">
        <w:t>:</w:t>
      </w:r>
    </w:p>
    <w:p w:rsidR="005A6013" w:rsidRDefault="005356C4">
      <w:pPr>
        <w:numPr>
          <w:ilvl w:val="0"/>
          <w:numId w:val="5"/>
        </w:numPr>
      </w:pPr>
      <w:r>
        <w:t>End user as a initial guide to all of IceBl0ck features</w:t>
      </w:r>
    </w:p>
    <w:p w:rsidR="005A6013" w:rsidRDefault="005356C4" w:rsidP="005356C4">
      <w:pPr>
        <w:numPr>
          <w:ilvl w:val="0"/>
          <w:numId w:val="5"/>
        </w:numPr>
      </w:pPr>
      <w:r>
        <w:t>OEM companies for evaluation purposes</w:t>
      </w:r>
    </w:p>
    <w:p w:rsidR="005A6013" w:rsidRDefault="001B7A57" w:rsidP="00391382">
      <w:pPr>
        <w:pStyle w:val="Heading1"/>
      </w:pPr>
      <w:bookmarkStart w:id="10" w:name="DOC_START"/>
      <w:bookmarkStart w:id="11" w:name="_Toc426060548"/>
      <w:bookmarkEnd w:id="10"/>
      <w:r>
        <w:lastRenderedPageBreak/>
        <w:t>Feature Demonstration</w:t>
      </w:r>
      <w:bookmarkEnd w:id="11"/>
    </w:p>
    <w:p w:rsidR="008752C8" w:rsidRDefault="008752C8" w:rsidP="008752C8">
      <w:r>
        <w:t>In the following steps, please replace &lt;n&gt; with your telephone number you wish to be detected e.g. the mobile number you’re using to perform the steps.</w:t>
      </w:r>
    </w:p>
    <w:p w:rsidR="0013453D" w:rsidRDefault="0013453D" w:rsidP="008752C8">
      <w:r>
        <w:t>When IceBl0ck detects an incoming call, the database is searched and the first telephone number in the database that matches the CID will be used to perform its specific action.</w:t>
      </w:r>
    </w:p>
    <w:p w:rsidR="0013453D" w:rsidRDefault="0013453D" w:rsidP="008752C8">
      <w:r>
        <w:t>For example, 0770123456/01 will make IceBl0ck answer the telephone when the number 0770123456 is detected in the CID and will immediately hang up as action 01 is “Pick up then hang up”.</w:t>
      </w:r>
    </w:p>
    <w:p w:rsidR="0013453D" w:rsidRDefault="0013453D" w:rsidP="008752C8">
      <w:r>
        <w:t xml:space="preserve">Please see the “ccc_db.txt” </w:t>
      </w:r>
      <w:r w:rsidR="00422854">
        <w:t xml:space="preserve">database </w:t>
      </w:r>
      <w:r>
        <w:t>file for all actions. Please note, not all actions listed in the database file are implemented but all actions detailed below are.</w:t>
      </w:r>
    </w:p>
    <w:p w:rsidR="00422854" w:rsidRPr="008752C8" w:rsidRDefault="00422854" w:rsidP="008752C8">
      <w:r>
        <w:t>All actions below have a suitable entry in the database file provided which may be uncommented and changed. The ‘#’ character as the first character on a line is used to define the start of a comment.</w:t>
      </w:r>
    </w:p>
    <w:p w:rsidR="005A6013" w:rsidRDefault="001B7A57" w:rsidP="001B7A57">
      <w:pPr>
        <w:pStyle w:val="Heading2"/>
      </w:pPr>
      <w:bookmarkStart w:id="12" w:name="_Toc426060549"/>
      <w:r>
        <w:t>Do nothing</w:t>
      </w:r>
      <w:bookmarkEnd w:id="12"/>
    </w:p>
    <w:p w:rsidR="008752C8" w:rsidRDefault="008752C8" w:rsidP="008752C8">
      <w:r>
        <w:t>On matching an incoming telephone number with one in the database</w:t>
      </w:r>
      <w:r w:rsidR="00EB42D1">
        <w:t xml:space="preserve"> which has this actio</w:t>
      </w:r>
      <w:r>
        <w:t>n defined, IceBl0ck will do nothing which lets the telephone ring normally.</w:t>
      </w:r>
    </w:p>
    <w:p w:rsidR="0013453D" w:rsidRDefault="0013453D" w:rsidP="008752C8">
      <w:r>
        <w:t>Enter the following as the first occurance of &lt;n&gt;</w:t>
      </w:r>
      <w:r w:rsidR="009219A6">
        <w:t xml:space="preserve"> in the database file “ccc_db.txt”</w:t>
      </w:r>
    </w:p>
    <w:p w:rsidR="0013453D" w:rsidRDefault="0013453D" w:rsidP="008752C8">
      <w:r>
        <w:t>&lt;n&gt;/00</w:t>
      </w:r>
    </w:p>
    <w:p w:rsidR="00422854" w:rsidRPr="008752C8" w:rsidRDefault="00422854" w:rsidP="008752C8">
      <w:r>
        <w:t>Ring the telephone number that IceBl0ck is connected to. IceBl0ck should not answer the telephone.</w:t>
      </w:r>
    </w:p>
    <w:p w:rsidR="005A6013" w:rsidRDefault="001B7A57" w:rsidP="00391382">
      <w:pPr>
        <w:pStyle w:val="Heading2"/>
      </w:pPr>
      <w:bookmarkStart w:id="13" w:name="_Toc426060550"/>
      <w:r>
        <w:t>Pick up then hang up</w:t>
      </w:r>
      <w:bookmarkEnd w:id="13"/>
    </w:p>
    <w:p w:rsidR="001B7A57" w:rsidRDefault="001B7A57">
      <w:r>
        <w:t>On matching an incoming telephone number with one in the database</w:t>
      </w:r>
      <w:r w:rsidR="00EB42D1">
        <w:t xml:space="preserve"> which has this acti</w:t>
      </w:r>
      <w:r>
        <w:t>on defined, IceBl0ck will answer the telephone and immediately hang up.</w:t>
      </w:r>
    </w:p>
    <w:p w:rsidR="00422854" w:rsidRDefault="00422854" w:rsidP="00422854">
      <w:r>
        <w:t>Enter the following as the first occurance of &lt;n&gt; in the database file “ccc_db.txt”</w:t>
      </w:r>
    </w:p>
    <w:p w:rsidR="00422854" w:rsidRDefault="00422854" w:rsidP="00422854">
      <w:r>
        <w:t>&lt;n&gt;/01</w:t>
      </w:r>
    </w:p>
    <w:p w:rsidR="00422854" w:rsidRDefault="00422854">
      <w:r>
        <w:t>Ring the telephone number that IceBl0ck is connected to. IceBl0ck should answer the telephone and immediately hang up.</w:t>
      </w:r>
    </w:p>
    <w:p w:rsidR="008752C8" w:rsidRDefault="008752C8" w:rsidP="008752C8">
      <w:pPr>
        <w:pStyle w:val="Heading2"/>
      </w:pPr>
      <w:bookmarkStart w:id="14" w:name="_Toc426060551"/>
      <w:r>
        <w:t>Play pre-recorded message</w:t>
      </w:r>
      <w:bookmarkEnd w:id="14"/>
    </w:p>
    <w:p w:rsidR="008752C8" w:rsidRDefault="008752C8" w:rsidP="008752C8">
      <w:r>
        <w:t>On matching an incoming telephone number with one in the database</w:t>
      </w:r>
      <w:r w:rsidR="00EB42D1">
        <w:t xml:space="preserve"> which has this acti</w:t>
      </w:r>
      <w:r>
        <w:t>on defined, IceBl0ck will answer the telephone then play the specified .wav file. Either one or two .wav files may be specified to allow for a SIT message followed by a user message to be played.</w:t>
      </w:r>
    </w:p>
    <w:p w:rsidR="00422854" w:rsidRDefault="00422854" w:rsidP="00422854">
      <w:r>
        <w:t>Enter the following as the first occurance of &lt;n&gt; in the database file “ccc_db.txt”</w:t>
      </w:r>
    </w:p>
    <w:p w:rsidR="00422854" w:rsidRDefault="00422854" w:rsidP="008752C8">
      <w:r>
        <w:t>&lt;n&gt;/02/”number_temp_unavailable.wav”</w:t>
      </w:r>
    </w:p>
    <w:p w:rsidR="00422854" w:rsidRDefault="00422854" w:rsidP="008752C8">
      <w:r>
        <w:t>Ring the telephone number that IceBl0ck is connected to. IceBl0ck should answer the telephone and then play the pre-recorded file to you over the telephone.</w:t>
      </w:r>
    </w:p>
    <w:p w:rsidR="008752C8" w:rsidRDefault="008752C8" w:rsidP="00EB42D1">
      <w:pPr>
        <w:pStyle w:val="Heading2"/>
      </w:pPr>
      <w:bookmarkStart w:id="15" w:name="_Toc426060552"/>
      <w:r>
        <w:t xml:space="preserve">Allow call </w:t>
      </w:r>
      <w:r w:rsidR="00EB42D1">
        <w:t>using dates</w:t>
      </w:r>
      <w:bookmarkEnd w:id="15"/>
    </w:p>
    <w:p w:rsidR="00EB42D1" w:rsidRDefault="00EB42D1" w:rsidP="00EB42D1">
      <w:r>
        <w:t>On matching an incoming telephone number with one in the database which has this action defined, IceBl0ck will allow the telephone to ring if the current date and time is between the specified start and end date/time. Also, if the user has specified one or more days then the call will only be allowed during those days.</w:t>
      </w:r>
    </w:p>
    <w:p w:rsidR="00064F53" w:rsidRDefault="00064F53" w:rsidP="00064F53">
      <w:r>
        <w:t>Enter the following as the first occurance of &lt;n&gt; in the database file “ccc_db.txt”</w:t>
      </w:r>
    </w:p>
    <w:p w:rsidR="00064F53" w:rsidRDefault="00064F53" w:rsidP="00064F53">
      <w:r>
        <w:lastRenderedPageBreak/>
        <w:t>&lt;n&gt;/04/01</w:t>
      </w:r>
      <w:proofErr w:type="gramStart"/>
      <w:r>
        <w:t>,010815,1300,300815,2000</w:t>
      </w:r>
      <w:proofErr w:type="gramEnd"/>
    </w:p>
    <w:p w:rsidR="00064F53" w:rsidRDefault="00064F53" w:rsidP="00EB42D1">
      <w:r>
        <w:t>This entry will “pick up and then hang up” if the current date/time is between 1</w:t>
      </w:r>
      <w:r w:rsidRPr="00064F53">
        <w:rPr>
          <w:vertAlign w:val="superscript"/>
        </w:rPr>
        <w:t>st</w:t>
      </w:r>
      <w:r>
        <w:t xml:space="preserve"> August 2015, 13:00 hours and 30</w:t>
      </w:r>
      <w:r w:rsidRPr="00064F53">
        <w:rPr>
          <w:vertAlign w:val="superscript"/>
        </w:rPr>
        <w:t>th</w:t>
      </w:r>
      <w:r>
        <w:t xml:space="preserve"> August 2015 20:00 hours.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59"/>
        <w:gridCol w:w="3969"/>
      </w:tblGrid>
      <w:tr w:rsidR="0000162C" w:rsidRPr="0000162C" w:rsidTr="0034506D">
        <w:trPr>
          <w:jc w:val="center"/>
        </w:trPr>
        <w:tc>
          <w:tcPr>
            <w:tcW w:w="959" w:type="dxa"/>
            <w:shd w:val="solid" w:color="000000" w:fill="FFFFFF"/>
          </w:tcPr>
          <w:p w:rsidR="0000162C" w:rsidRPr="0034506D" w:rsidRDefault="0000162C" w:rsidP="00D85D2F">
            <w:pPr>
              <w:rPr>
                <w:b/>
                <w:bCs/>
              </w:rPr>
            </w:pPr>
            <w:r w:rsidRPr="0034506D">
              <w:rPr>
                <w:b/>
                <w:bCs/>
              </w:rPr>
              <w:t>Value</w:t>
            </w:r>
          </w:p>
        </w:tc>
        <w:tc>
          <w:tcPr>
            <w:tcW w:w="3969" w:type="dxa"/>
            <w:shd w:val="solid" w:color="000000" w:fill="FFFFFF"/>
          </w:tcPr>
          <w:p w:rsidR="0000162C" w:rsidRPr="0034506D" w:rsidRDefault="0000162C" w:rsidP="00D85D2F">
            <w:pPr>
              <w:rPr>
                <w:b/>
                <w:bCs/>
              </w:rPr>
            </w:pPr>
            <w:r w:rsidRPr="0034506D">
              <w:rPr>
                <w:b/>
                <w:bCs/>
              </w:rPr>
              <w:t>Meaning</w:t>
            </w:r>
          </w:p>
        </w:tc>
      </w:tr>
      <w:tr w:rsidR="0000162C" w:rsidRPr="0000162C" w:rsidTr="0034506D">
        <w:trPr>
          <w:jc w:val="center"/>
        </w:trPr>
        <w:tc>
          <w:tcPr>
            <w:tcW w:w="959" w:type="dxa"/>
            <w:shd w:val="clear" w:color="auto" w:fill="auto"/>
          </w:tcPr>
          <w:p w:rsidR="0000162C" w:rsidRPr="0000162C" w:rsidRDefault="0000162C" w:rsidP="00D85D2F">
            <w:r w:rsidRPr="0000162C">
              <w:t xml:space="preserve">04 </w:t>
            </w:r>
          </w:p>
        </w:tc>
        <w:tc>
          <w:tcPr>
            <w:tcW w:w="3969" w:type="dxa"/>
            <w:shd w:val="clear" w:color="auto" w:fill="auto"/>
          </w:tcPr>
          <w:p w:rsidR="0000162C" w:rsidRPr="0000162C" w:rsidRDefault="0000162C" w:rsidP="00D85D2F">
            <w:r w:rsidRPr="0000162C">
              <w:t xml:space="preserve"> The “Allow call using dates” action number</w:t>
            </w:r>
          </w:p>
        </w:tc>
      </w:tr>
      <w:tr w:rsidR="0000162C" w:rsidRPr="0000162C" w:rsidTr="0034506D">
        <w:trPr>
          <w:jc w:val="center"/>
        </w:trPr>
        <w:tc>
          <w:tcPr>
            <w:tcW w:w="959" w:type="dxa"/>
            <w:shd w:val="clear" w:color="auto" w:fill="auto"/>
          </w:tcPr>
          <w:p w:rsidR="0000162C" w:rsidRPr="0000162C" w:rsidRDefault="0000162C" w:rsidP="00D85D2F">
            <w:r w:rsidRPr="0000162C">
              <w:t xml:space="preserve">01 </w:t>
            </w:r>
          </w:p>
        </w:tc>
        <w:tc>
          <w:tcPr>
            <w:tcW w:w="3969" w:type="dxa"/>
            <w:shd w:val="clear" w:color="auto" w:fill="auto"/>
          </w:tcPr>
          <w:p w:rsidR="0000162C" w:rsidRPr="0000162C" w:rsidRDefault="0000162C" w:rsidP="00D85D2F">
            <w:r w:rsidRPr="0000162C">
              <w:t xml:space="preserve"> The “Pick up and hang up” action number</w:t>
            </w:r>
          </w:p>
        </w:tc>
      </w:tr>
      <w:tr w:rsidR="0000162C" w:rsidRPr="0000162C" w:rsidTr="0034506D">
        <w:trPr>
          <w:jc w:val="center"/>
        </w:trPr>
        <w:tc>
          <w:tcPr>
            <w:tcW w:w="959" w:type="dxa"/>
            <w:shd w:val="clear" w:color="auto" w:fill="auto"/>
          </w:tcPr>
          <w:p w:rsidR="0000162C" w:rsidRPr="0000162C" w:rsidRDefault="0000162C" w:rsidP="00D85D2F">
            <w:r w:rsidRPr="0000162C">
              <w:t xml:space="preserve">010815 </w:t>
            </w:r>
          </w:p>
        </w:tc>
        <w:tc>
          <w:tcPr>
            <w:tcW w:w="3969" w:type="dxa"/>
            <w:shd w:val="clear" w:color="auto" w:fill="auto"/>
          </w:tcPr>
          <w:p w:rsidR="0000162C" w:rsidRPr="0000162C" w:rsidRDefault="0000162C" w:rsidP="00D85D2F">
            <w:r w:rsidRPr="0000162C">
              <w:t xml:space="preserve"> The start date 01/08/15</w:t>
            </w:r>
          </w:p>
        </w:tc>
      </w:tr>
      <w:tr w:rsidR="0000162C" w:rsidRPr="0000162C" w:rsidTr="0034506D">
        <w:trPr>
          <w:jc w:val="center"/>
        </w:trPr>
        <w:tc>
          <w:tcPr>
            <w:tcW w:w="959" w:type="dxa"/>
            <w:shd w:val="clear" w:color="auto" w:fill="auto"/>
          </w:tcPr>
          <w:p w:rsidR="0000162C" w:rsidRPr="0000162C" w:rsidRDefault="0000162C" w:rsidP="00D85D2F">
            <w:r w:rsidRPr="0000162C">
              <w:t xml:space="preserve">1300 </w:t>
            </w:r>
          </w:p>
        </w:tc>
        <w:tc>
          <w:tcPr>
            <w:tcW w:w="3969" w:type="dxa"/>
            <w:shd w:val="clear" w:color="auto" w:fill="auto"/>
          </w:tcPr>
          <w:p w:rsidR="0000162C" w:rsidRPr="0000162C" w:rsidRDefault="0000162C" w:rsidP="00D85D2F">
            <w:r w:rsidRPr="0000162C">
              <w:t xml:space="preserve"> The start time 13:00 hours</w:t>
            </w:r>
          </w:p>
        </w:tc>
      </w:tr>
      <w:tr w:rsidR="0000162C" w:rsidRPr="0000162C" w:rsidTr="0034506D">
        <w:trPr>
          <w:jc w:val="center"/>
        </w:trPr>
        <w:tc>
          <w:tcPr>
            <w:tcW w:w="959" w:type="dxa"/>
            <w:shd w:val="clear" w:color="auto" w:fill="auto"/>
          </w:tcPr>
          <w:p w:rsidR="0000162C" w:rsidRPr="0000162C" w:rsidRDefault="0000162C" w:rsidP="00D85D2F">
            <w:r w:rsidRPr="0000162C">
              <w:t xml:space="preserve">300815 </w:t>
            </w:r>
          </w:p>
        </w:tc>
        <w:tc>
          <w:tcPr>
            <w:tcW w:w="3969" w:type="dxa"/>
            <w:shd w:val="clear" w:color="auto" w:fill="auto"/>
          </w:tcPr>
          <w:p w:rsidR="0000162C" w:rsidRPr="0000162C" w:rsidRDefault="0000162C" w:rsidP="00D85D2F">
            <w:r w:rsidRPr="0000162C">
              <w:t xml:space="preserve"> The end date 30/08/15</w:t>
            </w:r>
          </w:p>
        </w:tc>
      </w:tr>
      <w:tr w:rsidR="0000162C" w:rsidRPr="0000162C" w:rsidTr="0034506D">
        <w:trPr>
          <w:jc w:val="center"/>
        </w:trPr>
        <w:tc>
          <w:tcPr>
            <w:tcW w:w="959" w:type="dxa"/>
            <w:shd w:val="clear" w:color="auto" w:fill="auto"/>
          </w:tcPr>
          <w:p w:rsidR="0000162C" w:rsidRPr="0000162C" w:rsidRDefault="0000162C" w:rsidP="00D85D2F">
            <w:r w:rsidRPr="0000162C">
              <w:t xml:space="preserve">2000 </w:t>
            </w:r>
          </w:p>
        </w:tc>
        <w:tc>
          <w:tcPr>
            <w:tcW w:w="3969" w:type="dxa"/>
            <w:shd w:val="clear" w:color="auto" w:fill="auto"/>
          </w:tcPr>
          <w:p w:rsidR="0000162C" w:rsidRPr="0000162C" w:rsidRDefault="0000162C" w:rsidP="00D85D2F">
            <w:r w:rsidRPr="0000162C">
              <w:t xml:space="preserve"> The end time 20:00 hours</w:t>
            </w:r>
          </w:p>
        </w:tc>
      </w:tr>
    </w:tbl>
    <w:p w:rsidR="0000162C" w:rsidRDefault="0000162C" w:rsidP="00E56D49">
      <w:pPr>
        <w:pStyle w:val="Caption"/>
        <w:jc w:val="center"/>
      </w:pPr>
      <w:bookmarkStart w:id="16" w:name="_Toc426060564"/>
      <w:r>
        <w:t xml:space="preserve">Table </w:t>
      </w:r>
      <w:fldSimple w:instr=" SEQ Table \* ARABIC ">
        <w:r w:rsidR="00DE1CA5">
          <w:rPr>
            <w:noProof/>
          </w:rPr>
          <w:t>1</w:t>
        </w:r>
      </w:fldSimple>
      <w:r w:rsidR="001B0EBE">
        <w:t xml:space="preserve"> :</w:t>
      </w:r>
      <w:r>
        <w:t xml:space="preserve"> Date and Time entry</w:t>
      </w:r>
      <w:bookmarkEnd w:id="16"/>
    </w:p>
    <w:p w:rsidR="00E56D49" w:rsidRDefault="00E56D49" w:rsidP="00EB42D1"/>
    <w:p w:rsidR="00512DEE" w:rsidRDefault="00512DEE" w:rsidP="00EB42D1">
      <w:r>
        <w:t xml:space="preserve">Ring the telephone number that IceBl0ck is connected to. IceBl0ck should answer the telephone and then </w:t>
      </w:r>
      <w:r>
        <w:t>hang up.</w:t>
      </w:r>
    </w:p>
    <w:p w:rsidR="00512DEE" w:rsidRDefault="00512DEE" w:rsidP="00EB42D1">
      <w:r>
        <w:t>The date/time from the CID is compared to the database entry to check if it is between the start and end date/time.</w:t>
      </w:r>
      <w:r>
        <w:br/>
        <w:t>If it is between the date/time then the action is performed which in this case is to hang up.</w:t>
      </w:r>
    </w:p>
    <w:p w:rsidR="00512DEE" w:rsidRDefault="00512DEE" w:rsidP="00EB42D1">
      <w:r>
        <w:t xml:space="preserve">Also, you may specify the days </w:t>
      </w:r>
      <w:r w:rsidR="002D43EE">
        <w:t xml:space="preserve">(comma separated list) </w:t>
      </w:r>
      <w:r>
        <w:t>which the telephone number is valid in addition to the start date/time e.g.</w:t>
      </w:r>
    </w:p>
    <w:p w:rsidR="00512DEE" w:rsidRDefault="00512DEE" w:rsidP="00512DEE">
      <w:r>
        <w:t>&lt;n&gt;/04/01</w:t>
      </w:r>
      <w:proofErr w:type="gramStart"/>
      <w:r>
        <w:t>,010815,1300,300815,2000</w:t>
      </w:r>
      <w:r>
        <w:t>,mon,end</w:t>
      </w:r>
      <w:proofErr w:type="gramEnd"/>
    </w:p>
    <w:p w:rsidR="00512DEE" w:rsidRDefault="008C0E19" w:rsidP="00512DEE">
      <w:r>
        <w:t>IceBl0ck w</w:t>
      </w:r>
      <w:r w:rsidR="00512DEE">
        <w:t xml:space="preserve">ould perform the action if the date is between the start and end date/time and </w:t>
      </w:r>
      <w:r w:rsidR="00FC763A">
        <w:t>the day is a Monday or it is Saturday or Sunday (</w:t>
      </w:r>
      <w:r w:rsidR="00512DEE">
        <w:t>Weekend</w:t>
      </w:r>
      <w:r w:rsidR="00FC763A">
        <w:t>)</w:t>
      </w:r>
      <w:r w:rsidR="00512DEE">
        <w:t>.</w:t>
      </w:r>
    </w:p>
    <w:p w:rsidR="00512DEE" w:rsidRDefault="00512DEE" w:rsidP="00512DEE">
      <w:r>
        <w:t xml:space="preserve">Valid entries for the </w:t>
      </w:r>
      <w:r w:rsidR="00A805C8">
        <w:t>day’s</w:t>
      </w:r>
      <w:r>
        <w:t xml:space="preserve"> </w:t>
      </w:r>
      <w:r w:rsidR="008C7A6B">
        <w:t xml:space="preserve">field </w:t>
      </w:r>
      <w:r>
        <w:t>are:</w:t>
      </w:r>
      <w:r w:rsidR="00FC763A">
        <w:br/>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01"/>
        <w:gridCol w:w="4394"/>
      </w:tblGrid>
      <w:tr w:rsidR="00FC763A" w:rsidRPr="00FC763A" w:rsidTr="0034506D">
        <w:trPr>
          <w:jc w:val="center"/>
        </w:trPr>
        <w:tc>
          <w:tcPr>
            <w:tcW w:w="1101" w:type="dxa"/>
            <w:shd w:val="solid" w:color="000000" w:fill="FFFFFF"/>
          </w:tcPr>
          <w:p w:rsidR="00FC763A" w:rsidRPr="0034506D" w:rsidRDefault="00FC763A" w:rsidP="00EA55B8">
            <w:pPr>
              <w:rPr>
                <w:b/>
                <w:bCs/>
              </w:rPr>
            </w:pPr>
            <w:r w:rsidRPr="0034506D">
              <w:rPr>
                <w:b/>
                <w:bCs/>
              </w:rPr>
              <w:t>Value</w:t>
            </w:r>
          </w:p>
        </w:tc>
        <w:tc>
          <w:tcPr>
            <w:tcW w:w="4394" w:type="dxa"/>
            <w:shd w:val="solid" w:color="000000" w:fill="FFFFFF"/>
          </w:tcPr>
          <w:p w:rsidR="00FC763A" w:rsidRPr="0034506D" w:rsidRDefault="00FC763A" w:rsidP="00EA55B8">
            <w:pPr>
              <w:rPr>
                <w:b/>
                <w:bCs/>
              </w:rPr>
            </w:pPr>
            <w:r w:rsidRPr="0034506D">
              <w:rPr>
                <w:b/>
                <w:bCs/>
              </w:rPr>
              <w:t>Meaning</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mon </w:t>
            </w:r>
          </w:p>
        </w:tc>
        <w:tc>
          <w:tcPr>
            <w:tcW w:w="4394" w:type="dxa"/>
            <w:shd w:val="clear" w:color="auto" w:fill="auto"/>
          </w:tcPr>
          <w:p w:rsidR="00FC763A" w:rsidRPr="00FC763A" w:rsidRDefault="00FC763A" w:rsidP="00EA55B8">
            <w:r w:rsidRPr="00FC763A">
              <w:t xml:space="preserve"> Monday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tue </w:t>
            </w:r>
          </w:p>
        </w:tc>
        <w:tc>
          <w:tcPr>
            <w:tcW w:w="4394" w:type="dxa"/>
            <w:shd w:val="clear" w:color="auto" w:fill="auto"/>
          </w:tcPr>
          <w:p w:rsidR="00FC763A" w:rsidRPr="00FC763A" w:rsidRDefault="00FC763A" w:rsidP="00EA55B8">
            <w:r w:rsidRPr="00FC763A">
              <w:t xml:space="preserve"> Tuesday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wed </w:t>
            </w:r>
          </w:p>
        </w:tc>
        <w:tc>
          <w:tcPr>
            <w:tcW w:w="4394" w:type="dxa"/>
            <w:shd w:val="clear" w:color="auto" w:fill="auto"/>
          </w:tcPr>
          <w:p w:rsidR="00FC763A" w:rsidRPr="00FC763A" w:rsidRDefault="00FC763A" w:rsidP="00EA55B8">
            <w:r w:rsidRPr="00FC763A">
              <w:t xml:space="preserve"> Wednesday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thu </w:t>
            </w:r>
          </w:p>
        </w:tc>
        <w:tc>
          <w:tcPr>
            <w:tcW w:w="4394" w:type="dxa"/>
            <w:shd w:val="clear" w:color="auto" w:fill="auto"/>
          </w:tcPr>
          <w:p w:rsidR="00FC763A" w:rsidRPr="00FC763A" w:rsidRDefault="00FC763A" w:rsidP="00EA55B8">
            <w:r w:rsidRPr="00FC763A">
              <w:t xml:space="preserve"> Thursday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fri </w:t>
            </w:r>
          </w:p>
        </w:tc>
        <w:tc>
          <w:tcPr>
            <w:tcW w:w="4394" w:type="dxa"/>
            <w:shd w:val="clear" w:color="auto" w:fill="auto"/>
          </w:tcPr>
          <w:p w:rsidR="00FC763A" w:rsidRPr="00FC763A" w:rsidRDefault="00FC763A" w:rsidP="00EA55B8">
            <w:r w:rsidRPr="00FC763A">
              <w:t xml:space="preserve"> Friday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sat </w:t>
            </w:r>
          </w:p>
        </w:tc>
        <w:tc>
          <w:tcPr>
            <w:tcW w:w="4394" w:type="dxa"/>
            <w:shd w:val="clear" w:color="auto" w:fill="auto"/>
          </w:tcPr>
          <w:p w:rsidR="00FC763A" w:rsidRPr="00FC763A" w:rsidRDefault="00FC763A" w:rsidP="00EA55B8">
            <w:r w:rsidRPr="00FC763A">
              <w:t xml:space="preserve"> Saturday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sun </w:t>
            </w:r>
          </w:p>
        </w:tc>
        <w:tc>
          <w:tcPr>
            <w:tcW w:w="4394" w:type="dxa"/>
            <w:shd w:val="clear" w:color="auto" w:fill="auto"/>
          </w:tcPr>
          <w:p w:rsidR="00FC763A" w:rsidRPr="00FC763A" w:rsidRDefault="00FC763A" w:rsidP="00EA55B8">
            <w:r w:rsidRPr="00FC763A">
              <w:t xml:space="preserve"> Sunday</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day </w:t>
            </w:r>
          </w:p>
        </w:tc>
        <w:tc>
          <w:tcPr>
            <w:tcW w:w="4394" w:type="dxa"/>
            <w:shd w:val="clear" w:color="auto" w:fill="auto"/>
          </w:tcPr>
          <w:p w:rsidR="00FC763A" w:rsidRPr="00FC763A" w:rsidRDefault="00FC763A" w:rsidP="00EA55B8">
            <w:r w:rsidRPr="00FC763A">
              <w:t xml:space="preserve"> Weekday so any of </w:t>
            </w:r>
            <w:r w:rsidR="00A805C8">
              <w:t>Monday...</w:t>
            </w:r>
            <w:r w:rsidRPr="00FC763A">
              <w:t>Friday will match</w:t>
            </w:r>
          </w:p>
        </w:tc>
      </w:tr>
      <w:tr w:rsidR="00FC763A" w:rsidRPr="00FC763A" w:rsidTr="0034506D">
        <w:trPr>
          <w:jc w:val="center"/>
        </w:trPr>
        <w:tc>
          <w:tcPr>
            <w:tcW w:w="1101" w:type="dxa"/>
            <w:shd w:val="clear" w:color="auto" w:fill="auto"/>
          </w:tcPr>
          <w:p w:rsidR="00FC763A" w:rsidRPr="00FC763A" w:rsidRDefault="00FC763A" w:rsidP="00EA55B8">
            <w:r w:rsidRPr="00FC763A">
              <w:t xml:space="preserve">end </w:t>
            </w:r>
          </w:p>
        </w:tc>
        <w:tc>
          <w:tcPr>
            <w:tcW w:w="4394" w:type="dxa"/>
            <w:shd w:val="clear" w:color="auto" w:fill="auto"/>
          </w:tcPr>
          <w:p w:rsidR="00FC763A" w:rsidRPr="00FC763A" w:rsidRDefault="00FC763A" w:rsidP="00EA55B8">
            <w:r w:rsidRPr="00FC763A">
              <w:t xml:space="preserve"> Weekend so either Saturday or Sunday will match</w:t>
            </w:r>
          </w:p>
        </w:tc>
      </w:tr>
    </w:tbl>
    <w:p w:rsidR="00FC763A" w:rsidRDefault="00FC763A" w:rsidP="00E56D49">
      <w:pPr>
        <w:pStyle w:val="Caption"/>
        <w:jc w:val="center"/>
      </w:pPr>
      <w:bookmarkStart w:id="17" w:name="_Toc426060565"/>
      <w:r>
        <w:t xml:space="preserve">Table </w:t>
      </w:r>
      <w:fldSimple w:instr=" SEQ Table \* ARABIC ">
        <w:r w:rsidR="00DE1CA5">
          <w:rPr>
            <w:noProof/>
          </w:rPr>
          <w:t>2</w:t>
        </w:r>
      </w:fldSimple>
      <w:r>
        <w:t xml:space="preserve"> : Valid Day entry</w:t>
      </w:r>
      <w:bookmarkEnd w:id="17"/>
    </w:p>
    <w:p w:rsidR="00FC763A" w:rsidRPr="00EB42D1" w:rsidRDefault="00FC763A" w:rsidP="00EB42D1"/>
    <w:p w:rsidR="001B7A57" w:rsidRDefault="001B6DDB" w:rsidP="001B7A57">
      <w:pPr>
        <w:pStyle w:val="Heading2"/>
      </w:pPr>
      <w:bookmarkStart w:id="18" w:name="_Ref426043280"/>
      <w:bookmarkStart w:id="19" w:name="_Toc426060553"/>
      <w:r>
        <w:t xml:space="preserve">Caller </w:t>
      </w:r>
      <w:r w:rsidR="001B7A57">
        <w:t>TTS</w:t>
      </w:r>
      <w:bookmarkEnd w:id="18"/>
      <w:bookmarkEnd w:id="19"/>
    </w:p>
    <w:p w:rsidR="005A6013" w:rsidRDefault="008752C8">
      <w:r>
        <w:t>On matching an incoming telephone number with one in the database</w:t>
      </w:r>
      <w:r w:rsidR="00EB42D1">
        <w:t xml:space="preserve"> which has this acti</w:t>
      </w:r>
      <w:r>
        <w:t>on defined, IceBl0ck will answer the telephone and</w:t>
      </w:r>
      <w:r w:rsidR="00EB42D1">
        <w:t xml:space="preserve"> play the specified TTS message</w:t>
      </w:r>
      <w:r w:rsidR="00AA3DD8">
        <w:t xml:space="preserve"> to the caller</w:t>
      </w:r>
      <w:r w:rsidR="00EB42D1">
        <w:t>. The user may specify a .wav file first to allow for a SIT message followed by a TTS message to be played.</w:t>
      </w:r>
    </w:p>
    <w:p w:rsidR="00A805C8" w:rsidRDefault="00A805C8" w:rsidP="00A805C8">
      <w:r>
        <w:t>Enter the following as the first occurance of &lt;n&gt; in the database file “ccc_db.txt”</w:t>
      </w:r>
    </w:p>
    <w:p w:rsidR="00A805C8" w:rsidRDefault="001C4C78" w:rsidP="00A805C8">
      <w:r>
        <w:lastRenderedPageBreak/>
        <w:t>&lt;n&gt;/05/”sit.wav”,”</w:t>
      </w:r>
      <w:r w:rsidR="00AA3DD8">
        <w:t>/-k20 –a200 -s120/</w:t>
      </w:r>
      <w:r>
        <w:t>Option 5 works”</w:t>
      </w:r>
    </w:p>
    <w:p w:rsidR="00A805C8" w:rsidRDefault="00A805C8" w:rsidP="00A805C8">
      <w:r>
        <w:t xml:space="preserve">Ring the telephone number that IceBl0ck is connected to. IceBl0ck should answer the telephone and </w:t>
      </w:r>
      <w:r w:rsidR="001C4C78">
        <w:t>then play the SIT message followed by the TTS message “Option 5 works”</w:t>
      </w:r>
      <w:r w:rsidR="00AA3DD8">
        <w:t xml:space="preserve"> over the telephone</w:t>
      </w:r>
      <w:r w:rsidR="001C4C78">
        <w:t>.</w:t>
      </w:r>
    </w:p>
    <w:p w:rsidR="001C4C78" w:rsidRDefault="001C4C78" w:rsidP="00A805C8">
      <w:r>
        <w:t>Optionally, you may enter espeak parameters as part of the TTS message. Anything between the ‘/’ characters is interpreted by IceBl0ck as parameters for espeak.</w:t>
      </w:r>
    </w:p>
    <w:p w:rsidR="001C4C78" w:rsidRDefault="001C4C78" w:rsidP="00A805C8">
      <w:r>
        <w:t xml:space="preserve">Settings such as capital letters (-k), volume (-a) and number of words per minute (-s) </w:t>
      </w:r>
      <w:r w:rsidR="00AA3DD8">
        <w:t xml:space="preserve">and any supported option </w:t>
      </w:r>
      <w:r>
        <w:t>is configurable.</w:t>
      </w:r>
    </w:p>
    <w:p w:rsidR="00A805C8" w:rsidRDefault="00AA3DD8">
      <w:r>
        <w:t xml:space="preserve">A male or femal voice may be specified using the parameter +m1 to +m7 for male voices and +f1 to +f4 for female voices.  A complete list of options is available at </w:t>
      </w:r>
      <w:hyperlink r:id="rId17" w:history="1">
        <w:r w:rsidRPr="007D7FF4">
          <w:rPr>
            <w:rStyle w:val="Hyperlink"/>
          </w:rPr>
          <w:t>http://espeak.sourceforge.net/commands.html</w:t>
        </w:r>
      </w:hyperlink>
    </w:p>
    <w:p w:rsidR="001B6DDB" w:rsidRDefault="001B6DDB" w:rsidP="001B6DDB">
      <w:pPr>
        <w:pStyle w:val="Heading2"/>
      </w:pPr>
      <w:bookmarkStart w:id="20" w:name="_Toc426060554"/>
      <w:r>
        <w:t>Bluetooth TTS</w:t>
      </w:r>
      <w:bookmarkEnd w:id="20"/>
    </w:p>
    <w:p w:rsidR="001B6DDB" w:rsidRDefault="001B6DDB">
      <w:r>
        <w:t xml:space="preserve">On matching an incoming telephone number with one in the database which has this action defined, IceBl0ck will play the specified TTS message on the Bluetooth speaker. </w:t>
      </w:r>
      <w:r w:rsidR="00DA12AD">
        <w:t>A pre-recorded .wav file may be optionally specified which will play immediately before the TTS message.</w:t>
      </w:r>
    </w:p>
    <w:p w:rsidR="003D7006" w:rsidRDefault="003D7006" w:rsidP="003D7006">
      <w:r>
        <w:t>Enter the following as the first occurance of &lt;n&gt; in the database file “ccc_db.txt”</w:t>
      </w:r>
    </w:p>
    <w:p w:rsidR="003D7006" w:rsidRDefault="003D7006" w:rsidP="003D7006">
      <w:r>
        <w:t>&lt;n&gt;/08</w:t>
      </w:r>
      <w:r>
        <w:t>/</w:t>
      </w:r>
      <w:r>
        <w:t>”/-</w:t>
      </w:r>
      <w:r>
        <w:t>k20 –a200 -s120/</w:t>
      </w:r>
      <w:r>
        <w:t>Option 8</w:t>
      </w:r>
      <w:r>
        <w:t xml:space="preserve"> works”</w:t>
      </w:r>
    </w:p>
    <w:p w:rsidR="003D7006" w:rsidRDefault="003D7006">
      <w:r>
        <w:t xml:space="preserve">Ring the telephone number that IceBl0ck is connected to. IceBl0ck should </w:t>
      </w:r>
      <w:r>
        <w:t>say</w:t>
      </w:r>
      <w:r>
        <w:t xml:space="preserve"> the TTS message “</w:t>
      </w:r>
      <w:r>
        <w:t>Option 8</w:t>
      </w:r>
      <w:r>
        <w:t xml:space="preserve"> works”</w:t>
      </w:r>
      <w:r>
        <w:t xml:space="preserve"> on the Bluetooth speaker.</w:t>
      </w:r>
    </w:p>
    <w:p w:rsidR="003D7006" w:rsidRDefault="003D7006">
      <w:r>
        <w:t xml:space="preserve">Please see section </w:t>
      </w:r>
      <w:r>
        <w:fldChar w:fldCharType="begin"/>
      </w:r>
      <w:r>
        <w:instrText xml:space="preserve"> REF _Ref426043280 \r \h </w:instrText>
      </w:r>
      <w:r>
        <w:fldChar w:fldCharType="separate"/>
      </w:r>
      <w:r w:rsidR="00DE1CA5">
        <w:t>2.5</w:t>
      </w:r>
      <w:r>
        <w:fldChar w:fldCharType="end"/>
      </w:r>
      <w:r>
        <w:t xml:space="preserve"> for possible espeak parameters.</w:t>
      </w:r>
    </w:p>
    <w:p w:rsidR="00DA12AD" w:rsidRDefault="00DA12AD" w:rsidP="00DA12AD">
      <w:pPr>
        <w:pStyle w:val="Heading2"/>
      </w:pPr>
      <w:bookmarkStart w:id="21" w:name="_Toc426060555"/>
      <w:r>
        <w:t>Bluetooth pre-recorded</w:t>
      </w:r>
      <w:bookmarkEnd w:id="21"/>
    </w:p>
    <w:p w:rsidR="00DA12AD" w:rsidRDefault="00DA12AD" w:rsidP="00DA12AD">
      <w:r>
        <w:t>On matching an incoming telephone number with one in the database which has this action defined, IceBl0ck will play the specified pre-recorded .wav file on the Bluetooth speaker. A second pre-recorded .wav file may be optionally specified which will play immediately after the first file.</w:t>
      </w:r>
    </w:p>
    <w:p w:rsidR="00CF1104" w:rsidRDefault="00CF1104" w:rsidP="00CF1104">
      <w:r>
        <w:t>Enter the following as the first occurance of &lt;n&gt; in the database file “ccc_db.txt”</w:t>
      </w:r>
    </w:p>
    <w:p w:rsidR="00CF1104" w:rsidRDefault="00CF1104" w:rsidP="00CF1104">
      <w:r>
        <w:t>&lt;n&gt;/09</w:t>
      </w:r>
      <w:r>
        <w:t>/”</w:t>
      </w:r>
      <w:r>
        <w:t>cid_on.wav</w:t>
      </w:r>
      <w:r>
        <w:t>”</w:t>
      </w:r>
    </w:p>
    <w:p w:rsidR="00CF1104" w:rsidRDefault="00CF1104" w:rsidP="00DA12AD">
      <w:r>
        <w:t xml:space="preserve">Ring the telephone number that IceBl0ck is connected to. IceBl0ck should </w:t>
      </w:r>
      <w:r>
        <w:t>play</w:t>
      </w:r>
      <w:r>
        <w:t xml:space="preserve"> the </w:t>
      </w:r>
      <w:r>
        <w:t xml:space="preserve">pre-recorded cid_on.wav file </w:t>
      </w:r>
      <w:r>
        <w:t>on the Bluetooth speaker.</w:t>
      </w:r>
    </w:p>
    <w:p w:rsidR="00DA12AD" w:rsidRDefault="00DA12AD" w:rsidP="00DA12AD">
      <w:pPr>
        <w:pStyle w:val="Heading2"/>
      </w:pPr>
      <w:bookmarkStart w:id="22" w:name="_Toc426060556"/>
      <w:r>
        <w:t>Bluetooth telephone number</w:t>
      </w:r>
      <w:bookmarkEnd w:id="22"/>
    </w:p>
    <w:p w:rsidR="00DA12AD" w:rsidRDefault="00DA12AD" w:rsidP="00DA12AD">
      <w:r>
        <w:t>On matching an incoming telephone number with one in the database which has this action defined, IceBl0ck will say the incoming telephone number to the Bluetooth speaker. Options of no, short or long pause between numbers may be specified.</w:t>
      </w:r>
    </w:p>
    <w:p w:rsidR="009265A1" w:rsidRDefault="009265A1" w:rsidP="009265A1">
      <w:r>
        <w:t>Enter the following as the first occurance of &lt;n&gt; in the database file “ccc_db.txt”</w:t>
      </w:r>
    </w:p>
    <w:p w:rsidR="009265A1" w:rsidRDefault="009265A1" w:rsidP="009265A1">
      <w:r>
        <w:t>&lt;n&gt;/10</w:t>
      </w:r>
      <w:r>
        <w:t>/</w:t>
      </w:r>
      <w:r>
        <w:t>0</w:t>
      </w:r>
    </w:p>
    <w:p w:rsidR="00740C26" w:rsidRDefault="009265A1" w:rsidP="009265A1">
      <w:r>
        <w:t xml:space="preserve">Ring the telephone number that IceBl0ck is connected to. IceBl0ck should </w:t>
      </w:r>
      <w:r>
        <w:t xml:space="preserve">say the incoming telephone number on the Bluetooth </w:t>
      </w:r>
      <w:r>
        <w:t>speaker</w:t>
      </w:r>
      <w:r>
        <w:t xml:space="preserve"> without any delay between the digits</w:t>
      </w:r>
      <w:r>
        <w:t>.</w:t>
      </w:r>
    </w:p>
    <w:p w:rsidR="005B686B" w:rsidRDefault="005B686B" w:rsidP="009265A1"/>
    <w:p w:rsidR="005B686B" w:rsidRDefault="005B686B" w:rsidP="009265A1"/>
    <w:p w:rsidR="005B686B" w:rsidRDefault="005B686B" w:rsidP="009265A1"/>
    <w:p w:rsidR="005B686B" w:rsidRDefault="005B686B" w:rsidP="009265A1"/>
    <w:p w:rsidR="005B686B" w:rsidRDefault="005B686B" w:rsidP="009265A1"/>
    <w:p w:rsidR="009265A1" w:rsidRDefault="00740C26" w:rsidP="009265A1">
      <w:r>
        <w:lastRenderedPageBreak/>
        <w:t>The delay between digits is configurable by specifying different values:</w:t>
      </w:r>
      <w:r w:rsidR="009265A1">
        <w:br/>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01"/>
        <w:gridCol w:w="4394"/>
      </w:tblGrid>
      <w:tr w:rsidR="0034506D" w:rsidRPr="00FC763A" w:rsidTr="0034506D">
        <w:trPr>
          <w:jc w:val="center"/>
        </w:trPr>
        <w:tc>
          <w:tcPr>
            <w:tcW w:w="1101" w:type="dxa"/>
            <w:shd w:val="solid" w:color="000000" w:fill="FFFFFF"/>
          </w:tcPr>
          <w:p w:rsidR="009265A1" w:rsidRPr="0034506D" w:rsidRDefault="009265A1" w:rsidP="00C26EC7">
            <w:pPr>
              <w:rPr>
                <w:b/>
                <w:bCs/>
              </w:rPr>
            </w:pPr>
            <w:r w:rsidRPr="0034506D">
              <w:rPr>
                <w:b/>
                <w:bCs/>
              </w:rPr>
              <w:t>Value</w:t>
            </w:r>
          </w:p>
        </w:tc>
        <w:tc>
          <w:tcPr>
            <w:tcW w:w="4394" w:type="dxa"/>
            <w:shd w:val="solid" w:color="000000" w:fill="FFFFFF"/>
          </w:tcPr>
          <w:p w:rsidR="009265A1" w:rsidRPr="0034506D" w:rsidRDefault="009265A1" w:rsidP="00C26EC7">
            <w:pPr>
              <w:rPr>
                <w:b/>
                <w:bCs/>
              </w:rPr>
            </w:pPr>
            <w:r w:rsidRPr="0034506D">
              <w:rPr>
                <w:b/>
                <w:bCs/>
              </w:rPr>
              <w:t>Meaning</w:t>
            </w:r>
          </w:p>
        </w:tc>
      </w:tr>
      <w:tr w:rsidR="0034506D" w:rsidRPr="00FC763A" w:rsidTr="0034506D">
        <w:trPr>
          <w:jc w:val="center"/>
        </w:trPr>
        <w:tc>
          <w:tcPr>
            <w:tcW w:w="1101" w:type="dxa"/>
            <w:shd w:val="clear" w:color="auto" w:fill="auto"/>
          </w:tcPr>
          <w:p w:rsidR="009265A1" w:rsidRPr="00FC763A" w:rsidRDefault="009265A1" w:rsidP="00C26EC7">
            <w:r>
              <w:t>0</w:t>
            </w:r>
            <w:r w:rsidRPr="00FC763A">
              <w:t xml:space="preserve"> </w:t>
            </w:r>
          </w:p>
        </w:tc>
        <w:tc>
          <w:tcPr>
            <w:tcW w:w="4394" w:type="dxa"/>
            <w:shd w:val="clear" w:color="auto" w:fill="auto"/>
          </w:tcPr>
          <w:p w:rsidR="009265A1" w:rsidRPr="00FC763A" w:rsidRDefault="009265A1" w:rsidP="009265A1">
            <w:r w:rsidRPr="00FC763A">
              <w:t xml:space="preserve"> </w:t>
            </w:r>
            <w:r>
              <w:t>No delay</w:t>
            </w:r>
          </w:p>
        </w:tc>
      </w:tr>
      <w:tr w:rsidR="0034506D" w:rsidRPr="00FC763A" w:rsidTr="0034506D">
        <w:trPr>
          <w:jc w:val="center"/>
        </w:trPr>
        <w:tc>
          <w:tcPr>
            <w:tcW w:w="1101" w:type="dxa"/>
            <w:shd w:val="clear" w:color="auto" w:fill="auto"/>
          </w:tcPr>
          <w:p w:rsidR="009265A1" w:rsidRPr="00FC763A" w:rsidRDefault="009265A1" w:rsidP="00C26EC7">
            <w:r>
              <w:t>1</w:t>
            </w:r>
            <w:r w:rsidRPr="00FC763A">
              <w:t xml:space="preserve"> </w:t>
            </w:r>
          </w:p>
        </w:tc>
        <w:tc>
          <w:tcPr>
            <w:tcW w:w="4394" w:type="dxa"/>
            <w:shd w:val="clear" w:color="auto" w:fill="auto"/>
          </w:tcPr>
          <w:p w:rsidR="009265A1" w:rsidRPr="00FC763A" w:rsidRDefault="009265A1" w:rsidP="00C26EC7">
            <w:r>
              <w:t xml:space="preserve"> Short delay</w:t>
            </w:r>
          </w:p>
        </w:tc>
      </w:tr>
      <w:tr w:rsidR="0034506D" w:rsidRPr="00FC763A" w:rsidTr="0034506D">
        <w:trPr>
          <w:jc w:val="center"/>
        </w:trPr>
        <w:tc>
          <w:tcPr>
            <w:tcW w:w="1101" w:type="dxa"/>
            <w:shd w:val="clear" w:color="auto" w:fill="auto"/>
          </w:tcPr>
          <w:p w:rsidR="009265A1" w:rsidRPr="00FC763A" w:rsidRDefault="009265A1" w:rsidP="00C26EC7">
            <w:r>
              <w:t>2</w:t>
            </w:r>
            <w:r w:rsidRPr="00FC763A">
              <w:t xml:space="preserve"> </w:t>
            </w:r>
          </w:p>
        </w:tc>
        <w:tc>
          <w:tcPr>
            <w:tcW w:w="4394" w:type="dxa"/>
            <w:shd w:val="clear" w:color="auto" w:fill="auto"/>
          </w:tcPr>
          <w:p w:rsidR="009265A1" w:rsidRPr="00FC763A" w:rsidRDefault="009265A1" w:rsidP="009265A1">
            <w:r w:rsidRPr="00FC763A">
              <w:t xml:space="preserve"> </w:t>
            </w:r>
            <w:r>
              <w:t>Long delay</w:t>
            </w:r>
          </w:p>
        </w:tc>
      </w:tr>
    </w:tbl>
    <w:p w:rsidR="009265A1" w:rsidRDefault="009265A1" w:rsidP="009265A1">
      <w:pPr>
        <w:pStyle w:val="Caption"/>
        <w:jc w:val="center"/>
      </w:pPr>
      <w:bookmarkStart w:id="23" w:name="_Toc426060566"/>
      <w:r>
        <w:t xml:space="preserve">Table </w:t>
      </w:r>
      <w:fldSimple w:instr=" SEQ Table \* ARABIC ">
        <w:r w:rsidR="00DE1CA5">
          <w:rPr>
            <w:noProof/>
          </w:rPr>
          <w:t>3</w:t>
        </w:r>
      </w:fldSimple>
      <w:r w:rsidR="001B0EBE">
        <w:t xml:space="preserve"> :</w:t>
      </w:r>
      <w:r>
        <w:t xml:space="preserve"> Say Telephone parameters</w:t>
      </w:r>
      <w:bookmarkEnd w:id="23"/>
    </w:p>
    <w:p w:rsidR="00DA12AD" w:rsidRPr="00DA12AD" w:rsidRDefault="00DA12AD" w:rsidP="00DA12AD">
      <w:pPr>
        <w:pStyle w:val="Heading2"/>
      </w:pPr>
      <w:bookmarkStart w:id="24" w:name="_Toc426060557"/>
      <w:r>
        <w:t>Automated menu</w:t>
      </w:r>
      <w:bookmarkEnd w:id="24"/>
    </w:p>
    <w:p w:rsidR="00DA12AD" w:rsidRDefault="00DA12AD" w:rsidP="00DA12AD">
      <w:r>
        <w:t>On matching an incoming telephone number with one in the database which has this action defined, IceBl0ck will say the specified main menu pre-recorded or TTS message and detect any DTMF keypad key pressed by the caller. T</w:t>
      </w:r>
      <w:r w:rsidR="00D006C5">
        <w:t>he key is validated and its action performed. Valid actions include play another message (allowing the user to have multiple menus) or to say a TTS or pre-recorded message to the Bluetooth speaker (e.g. allow IceBl0ck to announce who the call is for).</w:t>
      </w:r>
    </w:p>
    <w:p w:rsidR="0010671B" w:rsidRDefault="00BC47AC" w:rsidP="00DA12AD">
      <w:r>
        <w:t>Enter the following lines in the database file (if they are not already there):</w:t>
      </w:r>
    </w:p>
    <w:p w:rsidR="00BC47AC" w:rsidRDefault="00BC47AC" w:rsidP="00DA12AD"/>
    <w:p w:rsidR="00BC47AC" w:rsidRDefault="00BC47AC" w:rsidP="00BC47A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COM 001,TTS,"/-k30 -a200 -s110/Press 0 for John, 1 for Elaine, 2 for anyone, hash to hear message again","m0.wav",0-002,1-003,#-001,2A003</w:t>
      </w:r>
    </w:p>
    <w:p w:rsidR="00BC47AC" w:rsidRDefault="00BC47AC" w:rsidP="00BC47A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COM 002,TTS,"/-k30 -a200 -s110/0 to ring John, 1 for main menu, hash to hear message again","m0_1.wav",1-001,#-002,0A001</w:t>
      </w:r>
    </w:p>
    <w:p w:rsidR="00BC47AC" w:rsidRDefault="00BC47AC" w:rsidP="00BC47A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COM 003,TTS,"/-k30 -a200 -s110/0 to ring Elaine, 1 for main menu, hash to hear message again","m0_2.wav",1-001,#-003,0A002</w:t>
      </w:r>
    </w:p>
    <w:p w:rsidR="00BC47AC" w:rsidRDefault="00BC47AC" w:rsidP="00BC47AC">
      <w:pPr>
        <w:rPr>
          <w:rFonts w:ascii="Lucida Console" w:hAnsi="Lucida Console" w:cs="Lucida Console"/>
        </w:rPr>
      </w:pPr>
      <w:r>
        <w:rPr>
          <w:rFonts w:ascii="Lucida Console" w:hAnsi="Lucida Console" w:cs="Lucida Console"/>
        </w:rPr>
        <w:t>COM 004,"pre_recorded1.wav",1-001,#-004,0A003</w:t>
      </w:r>
    </w:p>
    <w:p w:rsidR="00481B4A" w:rsidRDefault="00481B4A" w:rsidP="00481B4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ACT 001/08/"/-k30 -a200 -s110/John, phone for you"</w:t>
      </w:r>
    </w:p>
    <w:p w:rsidR="00481B4A" w:rsidRDefault="00481B4A" w:rsidP="00481B4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ACT 002/08/"/-k30 -a200 -s110/Elaine, phone for you"</w:t>
      </w:r>
    </w:p>
    <w:p w:rsidR="00481B4A" w:rsidRDefault="00481B4A" w:rsidP="00481B4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ACT 003/08/"/-k30 -a200 -s110/Anyone, pick up the phone"</w:t>
      </w:r>
    </w:p>
    <w:p w:rsidR="00481B4A" w:rsidRDefault="00481B4A" w:rsidP="00481B4A">
      <w:r>
        <w:rPr>
          <w:rFonts w:ascii="Lucida Console" w:hAnsi="Lucida Console" w:cs="Lucida Console"/>
        </w:rPr>
        <w:t>ACT 004/09/"pre-recorded2.wav"</w:t>
      </w:r>
    </w:p>
    <w:p w:rsidR="00BC47AC" w:rsidRDefault="00BC47AC" w:rsidP="00DA12AD">
      <w:r>
        <w:t xml:space="preserve">The commands above creates a main menu </w:t>
      </w:r>
      <w:r>
        <w:t xml:space="preserve">(COM 001) </w:t>
      </w:r>
      <w:r>
        <w:t xml:space="preserve">using TTS and stores it in the file m0.wav. When the caller presses 0 on their keypad, COM 002 is played </w:t>
      </w:r>
      <w:r w:rsidR="00481B4A">
        <w:t>(1-002). When the caller presses 1 on their keypad, COM 003 is played. When the caller presses # on their keypad, COM 001 is played again (#-001).  When the caller presses 2 on their keypad, ACTion 003 is performed which in this case is to say “Anyone, pick up the phone” to the Bluetooth speaker.</w:t>
      </w:r>
    </w:p>
    <w:p w:rsidR="00F513EC" w:rsidRDefault="00F513EC" w:rsidP="00F513EC">
      <w:r>
        <w:t>Enter the following as the first occurance of &lt;n&gt; in the database file “ccc_db.txt”</w:t>
      </w:r>
    </w:p>
    <w:p w:rsidR="00F513EC" w:rsidRDefault="007D51FC" w:rsidP="00F513EC">
      <w:r>
        <w:t>&lt;n&gt;/12</w:t>
      </w:r>
      <w:r w:rsidR="00F513EC">
        <w:t>/0</w:t>
      </w:r>
      <w:r>
        <w:t>01</w:t>
      </w:r>
    </w:p>
    <w:p w:rsidR="00F513EC" w:rsidRDefault="007D51FC" w:rsidP="00DA12AD">
      <w:r>
        <w:t>Ring the telephone number that IceBl0ck is connected to. IceBl0ck should</w:t>
      </w:r>
      <w:r>
        <w:t xml:space="preserve"> say/play the message that has previously been defined as COMmand 001 in the database file</w:t>
      </w:r>
      <w:r>
        <w:t>.</w:t>
      </w:r>
      <w:r>
        <w:t xml:space="preserve"> In this case, COMmand 001 is </w:t>
      </w:r>
      <w:r w:rsidR="00481B4A">
        <w:t>the main menu.</w:t>
      </w:r>
    </w:p>
    <w:p w:rsidR="00481B4A" w:rsidRDefault="00481B4A" w:rsidP="00DA12AD">
      <w:r>
        <w:t>When an action is played, IceBl0ck will wait for 30 seconds before hanging up the telephone. The 30 seconds is to allow the user to answer the call on their normal telephone before IceBl0ck hangs up.</w:t>
      </w:r>
    </w:p>
    <w:p w:rsidR="00D006C5" w:rsidRDefault="00D006C5" w:rsidP="00D006C5">
      <w:pPr>
        <w:pStyle w:val="Heading2"/>
      </w:pPr>
      <w:bookmarkStart w:id="25" w:name="_Toc426060558"/>
      <w:r>
        <w:t>Robot detector</w:t>
      </w:r>
      <w:bookmarkEnd w:id="25"/>
    </w:p>
    <w:p w:rsidR="00D006C5" w:rsidRDefault="00D006C5" w:rsidP="00D006C5">
      <w:r>
        <w:t>On matching an incoming telephone number with one in the database which has this action defined, IceBl0ck will ask the caller to press a random number on their keypad (0-9, * or #). If there is no key pressed within a few seconds, IceBl0ck will hang up. If the wrong key is pressed then IceBl0ck will announce a</w:t>
      </w:r>
      <w:r w:rsidR="00DD7ABF">
        <w:t>n</w:t>
      </w:r>
      <w:r>
        <w:t xml:space="preserve"> “incorrect key” TTS message and hang up. If the key pressed is the correct one then IceBl0ck will announce a “valid key”</w:t>
      </w:r>
      <w:r w:rsidR="00DD7ABF">
        <w:t xml:space="preserve"> TTS message to the caller then say “A validated caller is on the line” to the Bluetooth speaker.</w:t>
      </w:r>
    </w:p>
    <w:p w:rsidR="00DD7ABF" w:rsidRDefault="00DD7ABF" w:rsidP="00D006C5">
      <w:r>
        <w:t>If the Bluetooth speaker turns itself off (power down mode to conserve battery) then please press the power button before running these steps:</w:t>
      </w:r>
    </w:p>
    <w:p w:rsidR="00481B4A" w:rsidRDefault="00481B4A" w:rsidP="00481B4A">
      <w:r>
        <w:t>Enter the following as the first occurance of &lt;n&gt; in the database file “ccc_db.txt”</w:t>
      </w:r>
    </w:p>
    <w:p w:rsidR="00481B4A" w:rsidRDefault="00481B4A" w:rsidP="00481B4A">
      <w:r>
        <w:t>&lt;n&gt;/13</w:t>
      </w:r>
    </w:p>
    <w:p w:rsidR="00481B4A" w:rsidRDefault="00481B4A" w:rsidP="00481B4A">
      <w:r>
        <w:lastRenderedPageBreak/>
        <w:t xml:space="preserve">Ring the telephone number that IceBl0ck is connected to. IceBl0ck should </w:t>
      </w:r>
      <w:r w:rsidR="000F50A2">
        <w:t>ask the caller to press a number (IceBl0ck picks this randomly using the Pi’s onboard random number generator hardware) on their keypad and verifies the press as described above.</w:t>
      </w:r>
    </w:p>
    <w:p w:rsidR="00DD7ABF" w:rsidRDefault="00DD7ABF" w:rsidP="00DD7ABF">
      <w:pPr>
        <w:pStyle w:val="Heading2"/>
      </w:pPr>
      <w:bookmarkStart w:id="26" w:name="_Toc426060559"/>
      <w:r>
        <w:t>Random message</w:t>
      </w:r>
      <w:bookmarkEnd w:id="26"/>
    </w:p>
    <w:p w:rsidR="00DD7ABF" w:rsidRDefault="00DD7ABF" w:rsidP="00DD7ABF">
      <w:r>
        <w:t xml:space="preserve">On matching an incoming telephone number with one in the database which has this action defined, IceBl0ck will </w:t>
      </w:r>
      <w:r w:rsidR="00303830">
        <w:t>select a message at random from the user specified list of messages. Messages may be TTS or pre-recorded.</w:t>
      </w:r>
    </w:p>
    <w:p w:rsidR="000F50A2" w:rsidRDefault="000F50A2" w:rsidP="00DD7ABF">
      <w:r>
        <w:t>Enter the following lines in the database file (if they are not already there) :</w:t>
      </w:r>
    </w:p>
    <w:p w:rsidR="000F50A2" w:rsidRDefault="000F50A2" w:rsidP="000F50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COM 010.TTS,"/-k30 -a200 -s120/I asked god for a bike, but he does not work that way. so i stole a bike and asked for forgiveness.","rnd001.wav"</w:t>
      </w:r>
    </w:p>
    <w:p w:rsidR="000F50A2" w:rsidRDefault="000F50A2" w:rsidP="000F50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COM 011.TTS,"/-k30 -a200 -s120/Light travels faster than sound. This is why some people appear bright, until they speak.","rnd002.wav"</w:t>
      </w:r>
    </w:p>
    <w:p w:rsidR="000F50A2" w:rsidRDefault="000F50A2" w:rsidP="000F50A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before="0" w:after="0"/>
        <w:rPr>
          <w:rFonts w:ascii="Lucida Console" w:hAnsi="Lucida Console" w:cs="Lucida Console"/>
        </w:rPr>
      </w:pPr>
      <w:r>
        <w:rPr>
          <w:rFonts w:ascii="Lucida Console" w:hAnsi="Lucida Console" w:cs="Lucida Console"/>
        </w:rPr>
        <w:t>COM 012.TTS,"/-k30 -a200 -s120/What did the fish say when he swam into the wall, , dam.","rnd003.wav"</w:t>
      </w:r>
    </w:p>
    <w:p w:rsidR="000F50A2" w:rsidRDefault="000F50A2" w:rsidP="000F50A2">
      <w:pPr>
        <w:rPr>
          <w:rFonts w:ascii="Lucida Console" w:hAnsi="Lucida Console" w:cs="Lucida Console"/>
        </w:rPr>
      </w:pPr>
      <w:r>
        <w:rPr>
          <w:rFonts w:ascii="Lucida Console" w:hAnsi="Lucida Console" w:cs="Lucida Console"/>
        </w:rPr>
        <w:t>COM 013.TTS,"/-k30 -a200 -s120/Which side of a chicken has the most feathers, , The outside.","rnd004.wav"</w:t>
      </w:r>
    </w:p>
    <w:p w:rsidR="000F50A2" w:rsidRDefault="000F50A2" w:rsidP="000F50A2">
      <w:pPr>
        <w:rPr>
          <w:rFonts w:ascii="Lucida Console" w:hAnsi="Lucida Console" w:cs="Lucida Console"/>
        </w:rPr>
      </w:pPr>
      <w:r>
        <w:rPr>
          <w:rFonts w:ascii="Lucida Console" w:hAnsi="Lucida Console" w:cs="Lucida Console"/>
        </w:rPr>
        <w:t>These COMmand lines create .wav file for each command and assigns them a number which in this case is 10, 11, 12 and 13.</w:t>
      </w:r>
    </w:p>
    <w:p w:rsidR="000F50A2" w:rsidRDefault="000F50A2" w:rsidP="000F50A2">
      <w:r>
        <w:t>Enter the following as the first occurance of &lt;n&gt; in the database file “ccc_db.txt”</w:t>
      </w:r>
    </w:p>
    <w:p w:rsidR="000F50A2" w:rsidRDefault="000F50A2" w:rsidP="000F50A2">
      <w:r>
        <w:t>&lt;n&gt;/14/010,013</w:t>
      </w:r>
    </w:p>
    <w:p w:rsidR="000F50A2" w:rsidRDefault="000F50A2" w:rsidP="000F50A2">
      <w:r>
        <w:t xml:space="preserve">Ring the telephone number that IceBl0ck is connected to. IceBl0ck should </w:t>
      </w:r>
      <w:r>
        <w:t>play one of the messages between COMmand 10 and 13 at random</w:t>
      </w:r>
      <w:r w:rsidR="00F8279D">
        <w:t xml:space="preserve"> and then hang up</w:t>
      </w:r>
      <w:r>
        <w:t>.</w:t>
      </w:r>
    </w:p>
    <w:p w:rsidR="001B6DDB" w:rsidRDefault="001B6DDB" w:rsidP="001B6DDB">
      <w:pPr>
        <w:pStyle w:val="Heading2"/>
      </w:pPr>
      <w:bookmarkStart w:id="27" w:name="_Toc426060560"/>
      <w:r>
        <w:t>Variables</w:t>
      </w:r>
      <w:bookmarkEnd w:id="27"/>
    </w:p>
    <w:p w:rsidR="00217BCA" w:rsidRDefault="00217BCA" w:rsidP="00217BCA">
      <w:r>
        <w:t xml:space="preserve">Variables </w:t>
      </w:r>
      <w:r w:rsidR="00150216">
        <w:t xml:space="preserve">(VAR) </w:t>
      </w:r>
      <w:r>
        <w:t xml:space="preserve">are used </w:t>
      </w:r>
      <w:r w:rsidR="005448D2">
        <w:t xml:space="preserve">in the database file </w:t>
      </w:r>
      <w:r>
        <w:t>to specify global options to IceBl0ck. Available variable names are:</w:t>
      </w:r>
    </w:p>
    <w:p w:rsidR="00217BCA" w:rsidRDefault="00217BCA" w:rsidP="00217BCA">
      <w:pPr>
        <w:numPr>
          <w:ilvl w:val="0"/>
          <w:numId w:val="22"/>
        </w:numPr>
      </w:pPr>
      <w:r>
        <w:t>TTS</w:t>
      </w:r>
      <w:r>
        <w:br/>
        <w:t>0 : espeak is to be used for TTS</w:t>
      </w:r>
      <w:r>
        <w:br/>
        <w:t>1 : pico2wave should be used for TTS</w:t>
      </w:r>
    </w:p>
    <w:p w:rsidR="00217BCA" w:rsidRDefault="00217BCA" w:rsidP="00217BCA">
      <w:pPr>
        <w:numPr>
          <w:ilvl w:val="0"/>
          <w:numId w:val="22"/>
        </w:numPr>
      </w:pPr>
      <w:r>
        <w:t>APPEND</w:t>
      </w:r>
      <w:r>
        <w:br/>
        <w:t>0 : do not append unmatched telephone numbers to the database</w:t>
      </w:r>
      <w:r>
        <w:br/>
        <w:t>1</w:t>
      </w:r>
      <w:r w:rsidR="002E5D39">
        <w:t>..9</w:t>
      </w:r>
      <w:r>
        <w:t xml:space="preserve"> : </w:t>
      </w:r>
      <w:r w:rsidR="002E5D39">
        <w:t>append any unmatched telephone numbers and CID information to the database with an action of Do Nothing.</w:t>
      </w:r>
    </w:p>
    <w:p w:rsidR="005448D2" w:rsidRPr="00217BCA" w:rsidRDefault="005448D2" w:rsidP="00217BCA">
      <w:pPr>
        <w:numPr>
          <w:ilvl w:val="0"/>
          <w:numId w:val="22"/>
        </w:numPr>
      </w:pPr>
      <w:r>
        <w:t>VOL</w:t>
      </w:r>
      <w:r>
        <w:br/>
        <w:t>001..255 : Volume of the outgoing message to the caller. A value of 1 is the quietest and a value of 255 is the loudest.</w:t>
      </w:r>
    </w:p>
    <w:p w:rsidR="001B6DDB" w:rsidRDefault="005448D2" w:rsidP="005448D2">
      <w:pPr>
        <w:pStyle w:val="Heading2"/>
      </w:pPr>
      <w:bookmarkStart w:id="28" w:name="_Toc426060561"/>
      <w:r>
        <w:t>Commands</w:t>
      </w:r>
      <w:bookmarkEnd w:id="28"/>
    </w:p>
    <w:p w:rsidR="001B6DDB" w:rsidRDefault="005448D2" w:rsidP="00EA1670">
      <w:r>
        <w:t xml:space="preserve">Commands </w:t>
      </w:r>
      <w:r w:rsidR="00150216">
        <w:t xml:space="preserve">(COM) </w:t>
      </w:r>
      <w:r>
        <w:t xml:space="preserve">are used in the database file to </w:t>
      </w:r>
      <w:r w:rsidR="00150216">
        <w:t xml:space="preserve">instruct IceBl0ck to create TTS .wav files before any incoming calls are monitored e.g. for use with </w:t>
      </w:r>
      <w:r w:rsidR="001B0EBE">
        <w:t xml:space="preserve">the </w:t>
      </w:r>
      <w:r w:rsidR="00150216">
        <w:t>“Automated menu” option.</w:t>
      </w:r>
    </w:p>
    <w:p w:rsidR="00150216" w:rsidRDefault="00150216" w:rsidP="00150216">
      <w:pPr>
        <w:pStyle w:val="Heading2"/>
      </w:pPr>
      <w:bookmarkStart w:id="29" w:name="_Toc426060562"/>
      <w:r>
        <w:t>Actions</w:t>
      </w:r>
      <w:bookmarkEnd w:id="29"/>
    </w:p>
    <w:p w:rsidR="00150216" w:rsidRPr="00150216" w:rsidRDefault="00150216" w:rsidP="00150216">
      <w:pPr>
        <w:sectPr w:rsidR="00150216" w:rsidRPr="00150216">
          <w:headerReference w:type="default" r:id="rId18"/>
          <w:footerReference w:type="default" r:id="rId19"/>
          <w:pgSz w:w="11906" w:h="16838" w:code="9"/>
          <w:pgMar w:top="1440" w:right="964" w:bottom="1440" w:left="1134" w:header="720" w:footer="720" w:gutter="0"/>
          <w:pgNumType w:start="1"/>
          <w:cols w:space="720"/>
        </w:sectPr>
      </w:pPr>
      <w:r>
        <w:t xml:space="preserve">Actions (ACT) are used in the database file to instruct IceBl0ck to store the actions for use with the “Automated menu” option.    </w:t>
      </w:r>
    </w:p>
    <w:p w:rsidR="006E1DF3" w:rsidRDefault="006E1DF3">
      <w:bookmarkStart w:id="30" w:name="QUAL_TABLE"/>
      <w:bookmarkEnd w:id="30"/>
    </w:p>
    <w:p w:rsidR="00B0247B" w:rsidRDefault="00B0247B"/>
    <w:p w:rsidR="005A6013" w:rsidRDefault="005A6013">
      <w:bookmarkStart w:id="31" w:name="REQ_TRACE"/>
      <w:bookmarkStart w:id="32" w:name="REQ_TRACE2"/>
      <w:bookmarkStart w:id="33" w:name="REQ_TRACE3"/>
      <w:bookmarkStart w:id="34" w:name="REQ_TRACE4"/>
      <w:bookmarkStart w:id="35" w:name="REQ_TRACE5"/>
      <w:bookmarkStart w:id="36" w:name="REQ_TRACE6"/>
      <w:bookmarkStart w:id="37" w:name="REQ_TRACE7"/>
      <w:bookmarkStart w:id="38" w:name="REQ_TRACE8"/>
      <w:bookmarkStart w:id="39" w:name="UNTRACED"/>
      <w:bookmarkStart w:id="40" w:name="CI_PART"/>
      <w:bookmarkStart w:id="41" w:name="CI_PART2"/>
      <w:bookmarkStart w:id="42" w:name="CI_PART3"/>
      <w:bookmarkStart w:id="43" w:name="CI_PART4"/>
      <w:bookmarkStart w:id="44" w:name="CI_PART5"/>
      <w:bookmarkStart w:id="45" w:name="CI_PART6"/>
      <w:bookmarkStart w:id="46" w:name="CI_PART7"/>
      <w:bookmarkStart w:id="47" w:name="CI_PART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E1DF3" w:rsidRDefault="006E1DF3"/>
    <w:p w:rsidR="006E1DF3" w:rsidRDefault="00AE0660">
      <w:r>
        <w:rPr>
          <w:noProof/>
        </w:rPr>
        <w:pict>
          <v:shapetype id="_x0000_t202" coordsize="21600,21600" o:spt="202" path="m,l,21600r21600,l21600,xe">
            <v:stroke joinstyle="miter"/>
            <v:path gradientshapeok="t" o:connecttype="rect"/>
          </v:shapetype>
          <v:shape id="_x0000_s1269" type="#_x0000_t202" style="position:absolute;margin-left:495pt;margin-top:11pt;width:77.25pt;height:16.5pt;z-index:3" filled="f" stroked="f">
            <v:textbox inset="0,0,0,0">
              <w:txbxContent>
                <w:p w:rsidR="00AE0660" w:rsidRDefault="00AE0660">
                  <w:r>
                    <w:t>Telephone socket</w:t>
                  </w:r>
                </w:p>
              </w:txbxContent>
            </v:textbox>
          </v:shape>
        </w:pict>
      </w:r>
      <w:r>
        <w:rPr>
          <w:noProof/>
        </w:rPr>
        <w:pict>
          <v:shape id="_x0000_s1268" type="#_x0000_t202" style="position:absolute;margin-left:495pt;margin-top:36.5pt;width:14.25pt;height:32.25pt;z-index:2">
            <v:textbox>
              <w:txbxContent>
                <w:p w:rsidR="00AE0660" w:rsidRDefault="00AE0660"/>
              </w:txbxContent>
            </v:textbox>
          </v:shape>
        </w:pict>
      </w:r>
      <w:r>
        <w:rPr>
          <w:noProof/>
        </w:rPr>
        <w:pict>
          <v:shapetype id="_x0000_t32" coordsize="21600,21600" o:spt="32" o:oned="t" path="m,l21600,21600e" filled="f">
            <v:path arrowok="t" fillok="f" o:connecttype="none"/>
            <o:lock v:ext="edit" shapetype="t"/>
          </v:shapetype>
          <v:shape id="_x0000_s1270" type="#_x0000_t32" style="position:absolute;margin-left:291.75pt;margin-top:53pt;width:203.25pt;height:0;z-index:4" o:connectortype="straight" strokeweight="8pt"/>
        </w:pict>
      </w:r>
      <w:r>
        <w:rPr>
          <w:noProof/>
        </w:rPr>
        <w:pict>
          <v:shape id="_x0000_s1267" type="#_x0000_t202" style="position:absolute;margin-left:130.5pt;margin-top:8pt;width:160.5pt;height:88.5pt;z-index:1">
            <v:shadow on="t" opacity=".5" offset="-6pt,-6pt"/>
            <v:textbox>
              <w:txbxContent>
                <w:p w:rsidR="001B0EBE" w:rsidRDefault="001B0EBE"/>
                <w:p w:rsidR="00AE0660" w:rsidRDefault="00AE0660"/>
                <w:p w:rsidR="00AE0660" w:rsidRDefault="00AE0660">
                  <w:r>
                    <w:t>RPi with IceBl0ck fitted</w:t>
                  </w:r>
                </w:p>
              </w:txbxContent>
            </v:textbox>
          </v:shape>
        </w:pict>
      </w:r>
    </w:p>
    <w:p w:rsidR="001B0EBE" w:rsidRDefault="001B0EBE"/>
    <w:p w:rsidR="001B0EBE" w:rsidRDefault="001B0EBE"/>
    <w:p w:rsidR="001B0EBE" w:rsidRDefault="00AE0660">
      <w:r>
        <w:rPr>
          <w:noProof/>
        </w:rPr>
        <w:pict>
          <v:shape id="_x0000_s1271" type="#_x0000_t202" style="position:absolute;margin-left:345pt;margin-top:7.25pt;width:77.25pt;height:16.5pt;z-index:5" filled="f" stroked="f">
            <v:textbox inset="0,0,0,0">
              <w:txbxContent>
                <w:p w:rsidR="00AE0660" w:rsidRDefault="00AE0660" w:rsidP="00AE0660">
                  <w:r>
                    <w:t>Telephone cable</w:t>
                  </w:r>
                </w:p>
              </w:txbxContent>
            </v:textbox>
          </v:shape>
        </w:pict>
      </w:r>
    </w:p>
    <w:p w:rsidR="001B0EBE" w:rsidRDefault="001B0EBE"/>
    <w:p w:rsidR="001B0EBE" w:rsidRDefault="001B0EBE"/>
    <w:p w:rsidR="001B0EBE" w:rsidRDefault="001B0EBE"/>
    <w:p w:rsidR="001B0EBE" w:rsidRDefault="00AE0660">
      <w:r>
        <w:t>Plug the IceBl0ck telephone cable into a BT socket.</w:t>
      </w:r>
    </w:p>
    <w:p w:rsidR="006E1DF3" w:rsidRDefault="00AE0660">
      <w:r>
        <w:t>The telephone line must have the Caller ID service enabled for IceBl0ck to function correctly.</w:t>
      </w:r>
    </w:p>
    <w:p w:rsidR="006E1DF3" w:rsidRDefault="006E1DF3"/>
    <w:p w:rsidR="006E1DF3" w:rsidRDefault="006E1DF3"/>
    <w:p w:rsidR="006E1DF3" w:rsidRDefault="001B0EBE" w:rsidP="001B0EBE">
      <w:pPr>
        <w:pStyle w:val="Caption"/>
        <w:jc w:val="center"/>
        <w:sectPr w:rsidR="006E1DF3">
          <w:headerReference w:type="default" r:id="rId20"/>
          <w:footerReference w:type="default" r:id="rId21"/>
          <w:pgSz w:w="16838" w:h="11906" w:orient="landscape" w:code="9"/>
          <w:pgMar w:top="1134" w:right="1440" w:bottom="964" w:left="1440" w:header="720" w:footer="720" w:gutter="0"/>
          <w:cols w:space="720"/>
        </w:sectPr>
      </w:pPr>
      <w:bookmarkStart w:id="48" w:name="_Toc426060563"/>
      <w:r>
        <w:t xml:space="preserve">Figure </w:t>
      </w:r>
      <w:fldSimple w:instr=" SEQ Figure \* ARABIC ">
        <w:r w:rsidR="00DE1CA5">
          <w:rPr>
            <w:noProof/>
          </w:rPr>
          <w:t>1</w:t>
        </w:r>
      </w:fldSimple>
      <w:r>
        <w:t xml:space="preserve"> : IceBl0ck setup</w:t>
      </w:r>
      <w:bookmarkEnd w:id="48"/>
    </w:p>
    <w:p w:rsidR="005A6013" w:rsidRDefault="005A6013"/>
    <w:p w:rsidR="00C07941" w:rsidRDefault="00C079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4"/>
      </w:tblGrid>
      <w:tr w:rsidR="005A6013">
        <w:tblPrEx>
          <w:tblCellMar>
            <w:top w:w="0" w:type="dxa"/>
            <w:bottom w:w="0" w:type="dxa"/>
          </w:tblCellMar>
        </w:tblPrEx>
        <w:tc>
          <w:tcPr>
            <w:tcW w:w="10024" w:type="dxa"/>
          </w:tcPr>
          <w:p w:rsidR="005A6013" w:rsidRDefault="005A6013">
            <w:pPr>
              <w:jc w:val="center"/>
              <w:rPr>
                <w:b/>
                <w:sz w:val="28"/>
              </w:rPr>
            </w:pPr>
            <w:r>
              <w:rPr>
                <w:b/>
                <w:sz w:val="28"/>
              </w:rPr>
              <w:t>END OF DOCUMENT</w:t>
            </w:r>
          </w:p>
        </w:tc>
      </w:tr>
    </w:tbl>
    <w:p w:rsidR="005A6013" w:rsidRDefault="005A6013"/>
    <w:p w:rsidR="005A6013" w:rsidRDefault="005A6013"/>
    <w:sectPr w:rsidR="005A6013">
      <w:headerReference w:type="default" r:id="rId22"/>
      <w:footerReference w:type="default" r:id="rId23"/>
      <w:pgSz w:w="11906" w:h="16838" w:code="9"/>
      <w:pgMar w:top="1440" w:right="96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6D" w:rsidRDefault="0034506D">
      <w:r>
        <w:separator/>
      </w:r>
    </w:p>
  </w:endnote>
  <w:endnote w:type="continuationSeparator" w:id="0">
    <w:p w:rsidR="0034506D" w:rsidRDefault="0034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3765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64F53" w:rsidRDefault="00064F53">
    <w:pPr>
      <w:pStyle w:val="Footer"/>
      <w:ind w:right="360" w:firstLine="360"/>
      <w:jc w:val="center"/>
    </w:pPr>
    <w:r>
      <w:rPr>
        <w:b/>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pPr>
      <w:pStyle w:val="Footer"/>
      <w:ind w:right="360" w:firstLine="360"/>
    </w:pPr>
    <w:r>
      <w:tab/>
    </w:r>
    <w:r>
      <w:tab/>
    </w:r>
    <w:r>
      <w:tab/>
    </w:r>
    <w:r>
      <w:tab/>
    </w:r>
    <w:r>
      <w:tab/>
    </w:r>
    <w:r>
      <w:tab/>
    </w:r>
    <w:r>
      <w:tab/>
    </w:r>
  </w:p>
  <w:p w:rsidR="00064F53" w:rsidRDefault="00064F53" w:rsidP="00B0247B">
    <w:pPr>
      <w:pStyle w:val="Footer"/>
      <w:ind w:right="357" w:firstLine="357"/>
    </w:pPr>
    <w:r>
      <w:tab/>
      <w:t>COMMERCIAL IN CONFIDENCE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pPr>
      <w:pStyle w:val="Footer"/>
      <w:tabs>
        <w:tab w:val="left" w:pos="3544"/>
        <w:tab w:val="center" w:pos="4678"/>
        <w:tab w:val="right" w:pos="9072"/>
      </w:tabs>
      <w:ind w:right="360"/>
    </w:pPr>
    <w:r>
      <w:tab/>
      <w:t>NOT PROTECTIVELY MARKED</w:t>
    </w:r>
    <w:r>
      <w:tab/>
      <w:t xml:space="preserve">Page </w:t>
    </w:r>
  </w:p>
  <w:p w:rsidR="00064F53" w:rsidRDefault="00064F53">
    <w:pPr>
      <w:pStyle w:val="Footer"/>
    </w:pPr>
  </w:p>
  <w:p w:rsidR="00064F53" w:rsidRDefault="00064F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37653D">
    <w:pPr>
      <w:pStyle w:val="Header"/>
      <w:tabs>
        <w:tab w:val="clear" w:pos="4153"/>
        <w:tab w:val="clear" w:pos="8306"/>
        <w:tab w:val="left" w:pos="3261"/>
        <w:tab w:val="center" w:pos="4820"/>
        <w:tab w:val="left" w:pos="9214"/>
        <w:tab w:val="right" w:pos="12616"/>
      </w:tabs>
    </w:pPr>
    <w:r>
      <w:t>30 July 2015</w:t>
    </w:r>
    <w:r>
      <w:tab/>
      <w:t xml:space="preserve">    </w:t>
    </w:r>
    <w:r>
      <w:tab/>
    </w:r>
    <w:fldSimple w:instr=" DOCPROPERTY  Classification  \* MERGEFORMAT ">
      <w:r w:rsidR="005B686B" w:rsidRPr="005B686B">
        <w:rPr>
          <w:b/>
          <w:lang w:val="en-US"/>
        </w:rPr>
        <w:t>COMMERCIAL IN CONFIDENCE</w:t>
      </w:r>
    </w:fldSimple>
    <w:r>
      <w:tab/>
    </w:r>
    <w:r w:rsidRPr="004F51EB">
      <w:t>Page</w:t>
    </w:r>
    <w:r>
      <w:t xml:space="preserve"> </w:t>
    </w:r>
    <w:r>
      <w:rPr>
        <w:rStyle w:val="PageNumber"/>
      </w:rPr>
      <w:fldChar w:fldCharType="begin"/>
    </w:r>
    <w:r>
      <w:rPr>
        <w:rStyle w:val="PageNumber"/>
      </w:rPr>
      <w:instrText xml:space="preserve"> PAGE </w:instrText>
    </w:r>
    <w:r>
      <w:rPr>
        <w:rStyle w:val="PageNumber"/>
      </w:rPr>
      <w:fldChar w:fldCharType="separate"/>
    </w:r>
    <w:r w:rsidR="005B686B">
      <w:rPr>
        <w:rStyle w:val="PageNumber"/>
        <w:noProof/>
      </w:rPr>
      <w:t>ii</w:t>
    </w:r>
    <w:r>
      <w:rPr>
        <w:rStyle w:val="PageNumber"/>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pPr>
      <w:pStyle w:val="Footer"/>
      <w:tabs>
        <w:tab w:val="left" w:pos="3544"/>
        <w:tab w:val="center" w:pos="4678"/>
        <w:tab w:val="right" w:pos="9072"/>
      </w:tabs>
      <w:ind w:right="360"/>
    </w:pPr>
    <w:r>
      <w:tab/>
      <w:t>NOT PROTECTIVELY MARKED</w:t>
    </w:r>
    <w:r>
      <w:tab/>
      <w:t xml:space="preserve">Page </w:t>
    </w:r>
  </w:p>
  <w:p w:rsidR="00064F53" w:rsidRDefault="00064F53">
    <w:pPr>
      <w:pStyle w:val="Footer"/>
    </w:pPr>
  </w:p>
  <w:p w:rsidR="00064F53" w:rsidRDefault="00064F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4F51EB">
    <w:pPr>
      <w:pStyle w:val="Header"/>
      <w:tabs>
        <w:tab w:val="clear" w:pos="4153"/>
        <w:tab w:val="clear" w:pos="8306"/>
        <w:tab w:val="left" w:pos="3261"/>
        <w:tab w:val="center" w:pos="4962"/>
        <w:tab w:val="left" w:pos="9072"/>
        <w:tab w:val="right" w:pos="12616"/>
      </w:tabs>
      <w:ind w:right="27"/>
    </w:pPr>
    <w:r>
      <w:t>30 July 2015</w:t>
    </w:r>
    <w:r>
      <w:tab/>
      <w:t xml:space="preserve">  </w:t>
    </w:r>
    <w:fldSimple w:instr=" DOCPROPERTY  Classification  \* MERGEFORMAT ">
      <w:r w:rsidR="005B686B" w:rsidRPr="005B686B">
        <w:rPr>
          <w:b/>
          <w:lang w:val="en-US"/>
        </w:rPr>
        <w:t>COMMERCIAL IN CONFIDENCE</w:t>
      </w:r>
    </w:fldSimple>
    <w:r>
      <w:tab/>
      <w:t xml:space="preserve">Page </w:t>
    </w:r>
    <w:r w:rsidRPr="0037653D">
      <w:rPr>
        <w:b/>
      </w:rPr>
      <w:fldChar w:fldCharType="begin"/>
    </w:r>
    <w:r w:rsidRPr="0037653D">
      <w:rPr>
        <w:b/>
      </w:rPr>
      <w:instrText xml:space="preserve"> PAGE  \* Arabic \* MERGEFORMAT </w:instrText>
    </w:r>
    <w:r w:rsidRPr="0037653D">
      <w:rPr>
        <w:b/>
      </w:rPr>
      <w:fldChar w:fldCharType="separate"/>
    </w:r>
    <w:r w:rsidR="005B686B">
      <w:rPr>
        <w:b/>
        <w:noProof/>
      </w:rPr>
      <w:t>6</w:t>
    </w:r>
    <w:r w:rsidRPr="0037653D">
      <w:rPr>
        <w:b/>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B0247B">
    <w:pPr>
      <w:pStyle w:val="Header"/>
      <w:tabs>
        <w:tab w:val="clear" w:pos="4153"/>
        <w:tab w:val="clear" w:pos="8306"/>
        <w:tab w:val="center" w:pos="7088"/>
        <w:tab w:val="right" w:pos="12616"/>
        <w:tab w:val="left" w:pos="13183"/>
        <w:tab w:val="left" w:pos="13750"/>
        <w:tab w:val="left" w:pos="13892"/>
      </w:tabs>
      <w:spacing w:before="0" w:after="0"/>
      <w:ind w:right="68"/>
    </w:pPr>
  </w:p>
  <w:p w:rsidR="00064F53" w:rsidRDefault="00064F53" w:rsidP="0037653D">
    <w:pPr>
      <w:pStyle w:val="Header"/>
      <w:tabs>
        <w:tab w:val="clear" w:pos="4153"/>
        <w:tab w:val="clear" w:pos="8306"/>
        <w:tab w:val="center" w:pos="7088"/>
        <w:tab w:val="right" w:pos="12616"/>
        <w:tab w:val="left" w:pos="13183"/>
        <w:tab w:val="left" w:pos="13750"/>
        <w:tab w:val="left" w:pos="13892"/>
      </w:tabs>
      <w:ind w:right="66"/>
    </w:pPr>
    <w:r>
      <w:t>30 July 2015</w:t>
    </w:r>
    <w:r>
      <w:tab/>
    </w:r>
    <w:fldSimple w:instr=" DOCPROPERTY  Classification  \* MERGEFORMAT ">
      <w:r w:rsidR="005B686B" w:rsidRPr="005B686B">
        <w:rPr>
          <w:b/>
          <w:lang w:val="en-US"/>
        </w:rPr>
        <w:t>COMMERCIAL IN CONFIDENCE</w:t>
      </w:r>
    </w:fldSimple>
    <w:r>
      <w:tab/>
    </w:r>
    <w:r>
      <w:tab/>
    </w:r>
    <w:r w:rsidRPr="00B0247B">
      <w:t xml:space="preserve">Page </w:t>
    </w:r>
    <w:r>
      <w:rPr>
        <w:rStyle w:val="PageNumber"/>
      </w:rPr>
      <w:fldChar w:fldCharType="begin"/>
    </w:r>
    <w:r>
      <w:rPr>
        <w:rStyle w:val="PageNumber"/>
      </w:rPr>
      <w:instrText xml:space="preserve"> PAGE </w:instrText>
    </w:r>
    <w:r>
      <w:rPr>
        <w:rStyle w:val="PageNumber"/>
      </w:rPr>
      <w:fldChar w:fldCharType="separate"/>
    </w:r>
    <w:r w:rsidR="005B686B">
      <w:rPr>
        <w:rStyle w:val="PageNumber"/>
        <w:noProof/>
      </w:rPr>
      <w:t>7</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37653D">
    <w:pPr>
      <w:pStyle w:val="Header"/>
      <w:tabs>
        <w:tab w:val="clear" w:pos="4153"/>
        <w:tab w:val="clear" w:pos="8306"/>
        <w:tab w:val="center" w:pos="4820"/>
        <w:tab w:val="left" w:pos="9072"/>
        <w:tab w:val="left" w:pos="12333"/>
        <w:tab w:val="right" w:pos="12616"/>
      </w:tabs>
      <w:ind w:right="-115"/>
    </w:pPr>
    <w:r>
      <w:t>30 July 2015</w:t>
    </w:r>
    <w:r>
      <w:tab/>
      <w:t>COMMERCIAL IN CONFIDENCE</w:t>
    </w:r>
    <w:r>
      <w:tab/>
    </w:r>
    <w:r w:rsidRPr="00923A51">
      <w:t>Page</w:t>
    </w:r>
    <w:r>
      <w:rPr>
        <w:b/>
      </w:rPr>
      <w:t xml:space="preserve"> </w:t>
    </w:r>
    <w:r>
      <w:rPr>
        <w:rStyle w:val="PageNumber"/>
      </w:rPr>
      <w:fldChar w:fldCharType="begin"/>
    </w:r>
    <w:r>
      <w:rPr>
        <w:rStyle w:val="PageNumber"/>
      </w:rPr>
      <w:instrText xml:space="preserve"> PAGE </w:instrText>
    </w:r>
    <w:r>
      <w:rPr>
        <w:rStyle w:val="PageNumber"/>
      </w:rPr>
      <w:fldChar w:fldCharType="separate"/>
    </w:r>
    <w:r w:rsidR="005B686B">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6D" w:rsidRDefault="0034506D">
      <w:r>
        <w:separator/>
      </w:r>
    </w:p>
  </w:footnote>
  <w:footnote w:type="continuationSeparator" w:id="0">
    <w:p w:rsidR="0034506D" w:rsidRDefault="0034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064F53" w:rsidRDefault="00064F53">
    <w:pPr>
      <w:pStyle w:val="Header"/>
      <w:ind w:right="360" w:firstLine="360"/>
      <w:jc w:val="center"/>
    </w:pPr>
    <w:r>
      <w:rPr>
        <w:b/>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1943D4">
    <w:pPr>
      <w:pStyle w:val="Footer"/>
      <w:ind w:right="357"/>
      <w:jc w:val="center"/>
    </w:pPr>
    <w:r>
      <w:t>COMMERCIAL IN CONFIDENCE</w:t>
    </w:r>
  </w:p>
  <w:p w:rsidR="00064F53" w:rsidRDefault="00064F53">
    <w:pPr>
      <w:pStyle w:val="Footer"/>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pPr>
      <w:pStyle w:val="Header"/>
      <w:tabs>
        <w:tab w:val="left" w:pos="3544"/>
        <w:tab w:val="center" w:pos="4678"/>
        <w:tab w:val="right" w:pos="9072"/>
      </w:tabs>
      <w:rPr>
        <w:rStyle w:val="PageNumber"/>
        <w:b w:val="0"/>
      </w:rPr>
    </w:pPr>
    <w:r>
      <w:t>BAE-WSTS-FS-???-???-??????</w:t>
    </w:r>
    <w:r>
      <w:tab/>
      <w:t xml:space="preserve"> &lt;INSERT CLASSIFICATION&gt;</w:t>
    </w:r>
    <w:r>
      <w:tab/>
    </w:r>
    <w:r>
      <w:rPr>
        <w:rStyle w:val="PageNumber"/>
        <w:b w:val="0"/>
      </w:rPr>
      <w:t>&lt;Insert Date&gt;</w:t>
    </w:r>
  </w:p>
  <w:p w:rsidR="00064F53" w:rsidRDefault="00064F53">
    <w:pPr>
      <w:pStyle w:val="Header"/>
      <w:tabs>
        <w:tab w:val="center" w:pos="4678"/>
        <w:tab w:val="right" w:pos="9072"/>
      </w:tabs>
    </w:pPr>
    <w:proofErr w:type="gramStart"/>
    <w:r>
      <w:rPr>
        <w:rStyle w:val="PageNumber"/>
        <w:b w:val="0"/>
      </w:rPr>
      <w:t>Revision ?</w:t>
    </w:r>
    <w:proofErr w:type="gramEnd"/>
    <w:r>
      <w:rPr>
        <w:rStyle w:val="PageNumber"/>
        <w:b w:val="0"/>
      </w:rPr>
      <w:t xml:space="preserve"> </w:t>
    </w:r>
    <w:proofErr w:type="gramStart"/>
    <w:r>
      <w:rPr>
        <w:rStyle w:val="PageNumber"/>
        <w:b w:val="0"/>
      </w:rPr>
      <w:t>Version ?</w:t>
    </w:r>
    <w:proofErr w:type="gramEnd"/>
  </w:p>
  <w:p w:rsidR="00064F53" w:rsidRDefault="00064F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B0247B">
    <w:pPr>
      <w:pStyle w:val="Header"/>
      <w:tabs>
        <w:tab w:val="clear" w:pos="4153"/>
        <w:tab w:val="clear" w:pos="8306"/>
        <w:tab w:val="center" w:pos="4962"/>
        <w:tab w:val="center" w:pos="9356"/>
        <w:tab w:val="right" w:pos="9923"/>
      </w:tabs>
      <w:spacing w:after="0"/>
    </w:pPr>
    <w:r w:rsidRPr="00E00648">
      <w:t>NS_INS_RPI_ICEBL0CK_001</w:t>
    </w:r>
    <w:r>
      <w:tab/>
    </w:r>
    <w:fldSimple w:instr=" DOCPROPERTY  Classification  \* MERGEFORMAT ">
      <w:r w:rsidR="005B686B">
        <w:t>COMMERCIAL IN CONFIDENCE</w:t>
      </w:r>
    </w:fldSimple>
    <w:r>
      <w:tab/>
      <w:t xml:space="preserve">       Issue 1.00</w:t>
    </w:r>
  </w:p>
  <w:p w:rsidR="0053619F" w:rsidRDefault="0053619F" w:rsidP="0053619F">
    <w:pPr>
      <w:pStyle w:val="Header"/>
      <w:tabs>
        <w:tab w:val="clear" w:pos="4153"/>
        <w:tab w:val="clear" w:pos="8306"/>
        <w:tab w:val="center" w:pos="4962"/>
        <w:tab w:val="center" w:pos="9356"/>
        <w:tab w:val="right" w:pos="9923"/>
      </w:tabs>
      <w:spacing w:after="0"/>
      <w:jc w:val="center"/>
    </w:pPr>
    <w:r>
      <w:t>Nanotec Systems Ltd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B0247B">
    <w:pPr>
      <w:pStyle w:val="Header"/>
      <w:tabs>
        <w:tab w:val="clear" w:pos="4153"/>
        <w:tab w:val="clear" w:pos="8306"/>
        <w:tab w:val="center" w:pos="4820"/>
        <w:tab w:val="center" w:pos="9356"/>
        <w:tab w:val="right" w:pos="9781"/>
      </w:tabs>
      <w:spacing w:after="0"/>
    </w:pPr>
    <w:r w:rsidRPr="00E00648">
      <w:t>NS_INS_RPI_ICEBL0CK_001</w:t>
    </w:r>
    <w:r>
      <w:tab/>
      <w:t xml:space="preserve">  </w:t>
    </w:r>
    <w:fldSimple w:instr=" DOCPROPERTY  Classification  \* MERGEFORMAT ">
      <w:r w:rsidR="005B686B" w:rsidRPr="005B686B">
        <w:rPr>
          <w:b/>
          <w:lang w:val="en-US"/>
        </w:rPr>
        <w:t>COMMERCIAL IN CONFIDENCE</w:t>
      </w:r>
    </w:fldSimple>
    <w:r>
      <w:tab/>
      <w:t xml:space="preserve">      Iuuse 1.00</w:t>
    </w:r>
  </w:p>
  <w:p w:rsidR="0053619F" w:rsidRDefault="0053619F" w:rsidP="0053619F">
    <w:pPr>
      <w:pStyle w:val="Header"/>
      <w:tabs>
        <w:tab w:val="clear" w:pos="4153"/>
        <w:tab w:val="clear" w:pos="8306"/>
        <w:tab w:val="center" w:pos="4962"/>
        <w:tab w:val="center" w:pos="9356"/>
        <w:tab w:val="right" w:pos="9923"/>
      </w:tabs>
      <w:spacing w:after="0"/>
      <w:jc w:val="center"/>
    </w:pPr>
    <w:r>
      <w:t>Nanotec Systems Ltd</w:t>
    </w:r>
  </w:p>
  <w:p w:rsidR="00064F53" w:rsidRDefault="00064F53" w:rsidP="005A6013">
    <w:pPr>
      <w:pStyle w:val="Header"/>
      <w:spacing w:before="0" w:after="0"/>
    </w:pPr>
  </w:p>
  <w:p w:rsidR="00064F53" w:rsidRDefault="00064F53" w:rsidP="005A6013">
    <w:pPr>
      <w:pStyle w:val="Header"/>
      <w:spacing w:before="0"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B0247B">
    <w:pPr>
      <w:pStyle w:val="Header"/>
      <w:tabs>
        <w:tab w:val="clear" w:pos="4153"/>
        <w:tab w:val="clear" w:pos="8306"/>
        <w:tab w:val="center" w:pos="7088"/>
        <w:tab w:val="left" w:pos="12049"/>
        <w:tab w:val="right" w:pos="13750"/>
      </w:tabs>
      <w:spacing w:after="0"/>
    </w:pPr>
    <w:r w:rsidRPr="00E00648">
      <w:t>NS_INS_RPI_ICEBL0CK_001</w:t>
    </w:r>
    <w:r>
      <w:tab/>
      <w:t>COMMERCIAL IN CONFIDENCE</w:t>
    </w:r>
    <w:r>
      <w:tab/>
    </w:r>
    <w:r>
      <w:tab/>
      <w:t xml:space="preserve">   Issue 1.0</w:t>
    </w:r>
  </w:p>
  <w:p w:rsidR="00064F53" w:rsidRDefault="0053619F" w:rsidP="0053619F">
    <w:pPr>
      <w:pStyle w:val="Header"/>
      <w:tabs>
        <w:tab w:val="clear" w:pos="4153"/>
        <w:tab w:val="clear" w:pos="8306"/>
        <w:tab w:val="center" w:pos="4962"/>
        <w:tab w:val="center" w:pos="9356"/>
        <w:tab w:val="right" w:pos="9923"/>
      </w:tabs>
      <w:spacing w:after="0"/>
      <w:jc w:val="center"/>
    </w:pPr>
    <w:r>
      <w:t>Nanotec Systems Ltd</w:t>
    </w:r>
  </w:p>
  <w:p w:rsidR="00064F53" w:rsidRDefault="00064F53" w:rsidP="00B75A0B">
    <w:pPr>
      <w:pStyle w:val="Header"/>
      <w:spacing w:before="0"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F53" w:rsidRDefault="00064F53" w:rsidP="00923A51">
    <w:pPr>
      <w:pStyle w:val="Header"/>
      <w:tabs>
        <w:tab w:val="clear" w:pos="4153"/>
        <w:tab w:val="clear" w:pos="8306"/>
        <w:tab w:val="center" w:pos="4820"/>
        <w:tab w:val="center" w:pos="9356"/>
        <w:tab w:val="right" w:pos="9781"/>
      </w:tabs>
      <w:spacing w:after="0"/>
    </w:pPr>
    <w:r w:rsidRPr="00E00648">
      <w:t>NS_INS_RPI_ICEBL0CK_001</w:t>
    </w:r>
    <w:r>
      <w:tab/>
      <w:t xml:space="preserve">  </w:t>
    </w:r>
    <w:fldSimple w:instr=" DOCPROPERTY  Classification  \* MERGEFORMAT ">
      <w:r w:rsidR="005B686B" w:rsidRPr="005B686B">
        <w:rPr>
          <w:b/>
          <w:lang w:val="en-US"/>
        </w:rPr>
        <w:t>COMMERCIAL IN CONFIDENCE</w:t>
      </w:r>
    </w:fldSimple>
    <w:r>
      <w:tab/>
      <w:t xml:space="preserve">       Issue 1.00</w:t>
    </w:r>
  </w:p>
  <w:p w:rsidR="0053619F" w:rsidRDefault="0053619F" w:rsidP="0053619F">
    <w:pPr>
      <w:pStyle w:val="Header"/>
      <w:tabs>
        <w:tab w:val="clear" w:pos="4153"/>
        <w:tab w:val="clear" w:pos="8306"/>
        <w:tab w:val="center" w:pos="4962"/>
        <w:tab w:val="center" w:pos="9356"/>
        <w:tab w:val="right" w:pos="9923"/>
      </w:tabs>
      <w:spacing w:after="0"/>
      <w:jc w:val="center"/>
    </w:pPr>
    <w:r>
      <w:t>Nanotec Systems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9E57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7E4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9E31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A0F9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84FC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EB0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88B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588E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A2A065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663786"/>
    <w:multiLevelType w:val="hybridMultilevel"/>
    <w:tmpl w:val="63CA98E4"/>
    <w:lvl w:ilvl="0">
      <w:start w:val="1"/>
      <w:numFmt w:val="bullet"/>
      <w:lvlText w:val=""/>
      <w:lvlJc w:val="left"/>
      <w:pPr>
        <w:tabs>
          <w:tab w:val="num" w:pos="737"/>
        </w:tabs>
        <w:ind w:left="737" w:hanging="3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CB5259"/>
    <w:multiLevelType w:val="hybridMultilevel"/>
    <w:tmpl w:val="0DBE7882"/>
    <w:lvl w:ilvl="0">
      <w:start w:val="1"/>
      <w:numFmt w:val="bullet"/>
      <w:pStyle w:val="DoorsBulleted"/>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34C48"/>
    <w:multiLevelType w:val="hybridMultilevel"/>
    <w:tmpl w:val="5A52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D1FE2"/>
    <w:multiLevelType w:val="hybridMultilevel"/>
    <w:tmpl w:val="C4CA0C8C"/>
    <w:lvl w:ilvl="0">
      <w:start w:val="1"/>
      <w:numFmt w:val="decimal"/>
      <w:pStyle w:val="DoorsStep"/>
      <w:lvlText w:val="Step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F572C98"/>
    <w:multiLevelType w:val="hybridMultilevel"/>
    <w:tmpl w:val="1D5E10A8"/>
    <w:lvl w:ilvl="0" w:tplc="08090001">
      <w:start w:val="1"/>
      <w:numFmt w:val="decimal"/>
      <w:lvlText w:val="%1."/>
      <w:lvlJc w:val="left"/>
      <w:pPr>
        <w:tabs>
          <w:tab w:val="num" w:pos="502"/>
        </w:tabs>
        <w:ind w:left="502" w:hanging="360"/>
      </w:pPr>
    </w:lvl>
    <w:lvl w:ilvl="1" w:tplc="08090003">
      <w:start w:val="1"/>
      <w:numFmt w:val="lowerLetter"/>
      <w:lvlText w:val="%2."/>
      <w:lvlJc w:val="left"/>
      <w:pPr>
        <w:tabs>
          <w:tab w:val="num" w:pos="1222"/>
        </w:tabs>
        <w:ind w:left="1222" w:hanging="360"/>
      </w:pPr>
    </w:lvl>
    <w:lvl w:ilvl="2" w:tplc="08090005">
      <w:start w:val="1"/>
      <w:numFmt w:val="lowerRoman"/>
      <w:lvlText w:val="%3."/>
      <w:lvlJc w:val="right"/>
      <w:pPr>
        <w:tabs>
          <w:tab w:val="num" w:pos="1942"/>
        </w:tabs>
        <w:ind w:left="1942" w:hanging="180"/>
      </w:pPr>
    </w:lvl>
    <w:lvl w:ilvl="3" w:tplc="08090001">
      <w:start w:val="1"/>
      <w:numFmt w:val="decimal"/>
      <w:lvlText w:val="%4."/>
      <w:lvlJc w:val="left"/>
      <w:pPr>
        <w:tabs>
          <w:tab w:val="num" w:pos="2662"/>
        </w:tabs>
        <w:ind w:left="2662" w:hanging="360"/>
      </w:pPr>
    </w:lvl>
    <w:lvl w:ilvl="4" w:tplc="08090003">
      <w:start w:val="1"/>
      <w:numFmt w:val="lowerLetter"/>
      <w:lvlText w:val="%5."/>
      <w:lvlJc w:val="left"/>
      <w:pPr>
        <w:tabs>
          <w:tab w:val="num" w:pos="3382"/>
        </w:tabs>
        <w:ind w:left="3382" w:hanging="360"/>
      </w:pPr>
    </w:lvl>
    <w:lvl w:ilvl="5" w:tplc="08090005">
      <w:start w:val="1"/>
      <w:numFmt w:val="lowerRoman"/>
      <w:lvlText w:val="%6."/>
      <w:lvlJc w:val="right"/>
      <w:pPr>
        <w:tabs>
          <w:tab w:val="num" w:pos="4102"/>
        </w:tabs>
        <w:ind w:left="4102" w:hanging="180"/>
      </w:pPr>
    </w:lvl>
    <w:lvl w:ilvl="6" w:tplc="08090001">
      <w:start w:val="1"/>
      <w:numFmt w:val="decimal"/>
      <w:lvlText w:val="%7."/>
      <w:lvlJc w:val="left"/>
      <w:pPr>
        <w:tabs>
          <w:tab w:val="num" w:pos="4822"/>
        </w:tabs>
        <w:ind w:left="4822" w:hanging="360"/>
      </w:pPr>
    </w:lvl>
    <w:lvl w:ilvl="7" w:tplc="08090003">
      <w:start w:val="1"/>
      <w:numFmt w:val="lowerLetter"/>
      <w:lvlText w:val="%8."/>
      <w:lvlJc w:val="left"/>
      <w:pPr>
        <w:tabs>
          <w:tab w:val="num" w:pos="5542"/>
        </w:tabs>
        <w:ind w:left="5542" w:hanging="360"/>
      </w:pPr>
    </w:lvl>
    <w:lvl w:ilvl="8" w:tplc="08090005">
      <w:start w:val="1"/>
      <w:numFmt w:val="lowerRoman"/>
      <w:lvlText w:val="%9."/>
      <w:lvlJc w:val="right"/>
      <w:pPr>
        <w:tabs>
          <w:tab w:val="num" w:pos="6262"/>
        </w:tabs>
        <w:ind w:left="6262" w:hanging="180"/>
      </w:pPr>
    </w:lvl>
  </w:abstractNum>
  <w:abstractNum w:abstractNumId="14" w15:restartNumberingAfterBreak="0">
    <w:nsid w:val="4553551E"/>
    <w:multiLevelType w:val="hybridMultilevel"/>
    <w:tmpl w:val="705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67223"/>
    <w:multiLevelType w:val="hybridMultilevel"/>
    <w:tmpl w:val="AA6C7074"/>
    <w:lvl w:ilvl="0">
      <w:start w:val="1"/>
      <w:numFmt w:val="decimal"/>
      <w:pStyle w:val="Distribution"/>
      <w:lvlText w:val="%1."/>
      <w:lvlJc w:val="left"/>
      <w:pPr>
        <w:tabs>
          <w:tab w:val="num" w:pos="1287"/>
        </w:tabs>
        <w:ind w:left="1287"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4A056BB"/>
    <w:multiLevelType w:val="hybridMultilevel"/>
    <w:tmpl w:val="C5DAE9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D00F9"/>
    <w:multiLevelType w:val="hybridMultilevel"/>
    <w:tmpl w:val="EED6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D09DD"/>
    <w:multiLevelType w:val="hybridMultilevel"/>
    <w:tmpl w:val="054EE8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B68F1"/>
    <w:multiLevelType w:val="hybridMultilevel"/>
    <w:tmpl w:val="053663E6"/>
    <w:lvl w:ilvl="0">
      <w:start w:val="1"/>
      <w:numFmt w:val="bullet"/>
      <w:lvlText w:val=""/>
      <w:lvlJc w:val="left"/>
      <w:pPr>
        <w:tabs>
          <w:tab w:val="num" w:pos="737"/>
        </w:tabs>
        <w:ind w:left="737" w:hanging="3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3D13B5"/>
    <w:multiLevelType w:val="multilevel"/>
    <w:tmpl w:val="4B50ACF6"/>
    <w:lvl w:ilvl="0">
      <w:start w:val="1"/>
      <w:numFmt w:val="decimal"/>
      <w:pStyle w:val="Heading1"/>
      <w:lvlText w:val="%1."/>
      <w:lvlJc w:val="left"/>
      <w:pPr>
        <w:tabs>
          <w:tab w:val="num" w:pos="454"/>
        </w:tabs>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680"/>
        </w:tabs>
        <w:ind w:left="0" w:firstLine="0"/>
      </w:pPr>
      <w:rPr>
        <w:rFonts w:hint="default"/>
      </w:rPr>
    </w:lvl>
    <w:lvl w:ilvl="3">
      <w:start w:val="1"/>
      <w:numFmt w:val="decimal"/>
      <w:pStyle w:val="Heading4"/>
      <w:lvlText w:val="%1.%2.%3.%4."/>
      <w:lvlJc w:val="left"/>
      <w:pPr>
        <w:tabs>
          <w:tab w:val="num" w:pos="794"/>
        </w:tabs>
        <w:ind w:left="0" w:firstLine="0"/>
      </w:pPr>
      <w:rPr>
        <w:rFonts w:hint="default"/>
      </w:rPr>
    </w:lvl>
    <w:lvl w:ilvl="4">
      <w:start w:val="1"/>
      <w:numFmt w:val="decimal"/>
      <w:pStyle w:val="Heading5"/>
      <w:lvlText w:val="%1.%2.%3.%4.%5."/>
      <w:lvlJc w:val="left"/>
      <w:pPr>
        <w:tabs>
          <w:tab w:val="num" w:pos="964"/>
        </w:tabs>
        <w:ind w:left="0" w:firstLine="0"/>
      </w:pPr>
      <w:rPr>
        <w:rFonts w:hint="default"/>
      </w:rPr>
    </w:lvl>
    <w:lvl w:ilvl="5">
      <w:start w:val="1"/>
      <w:numFmt w:val="decimal"/>
      <w:pStyle w:val="Heading6"/>
      <w:lvlText w:val="%1.%2.%3.%4.%5.%6."/>
      <w:lvlJc w:val="left"/>
      <w:pPr>
        <w:tabs>
          <w:tab w:val="num" w:pos="1134"/>
        </w:tabs>
        <w:ind w:left="0" w:firstLine="0"/>
      </w:pPr>
      <w:rPr>
        <w:rFonts w:hint="default"/>
      </w:rPr>
    </w:lvl>
    <w:lvl w:ilvl="6">
      <w:start w:val="1"/>
      <w:numFmt w:val="decimal"/>
      <w:pStyle w:val="Heading7"/>
      <w:lvlText w:val="%1.%2.%3.%4.%5.%6.%7."/>
      <w:lvlJc w:val="left"/>
      <w:pPr>
        <w:tabs>
          <w:tab w:val="num" w:pos="1247"/>
        </w:tabs>
        <w:ind w:left="0" w:firstLine="0"/>
      </w:pPr>
      <w:rPr>
        <w:rFonts w:hint="default"/>
      </w:rPr>
    </w:lvl>
    <w:lvl w:ilvl="7">
      <w:start w:val="1"/>
      <w:numFmt w:val="decimal"/>
      <w:pStyle w:val="Heading8"/>
      <w:lvlText w:val="%1.%2.%3.%4.%5.%6.%7.%8."/>
      <w:lvlJc w:val="left"/>
      <w:pPr>
        <w:tabs>
          <w:tab w:val="num" w:pos="1361"/>
        </w:tabs>
        <w:ind w:left="0" w:firstLine="0"/>
      </w:pPr>
      <w:rPr>
        <w:rFonts w:hint="default"/>
      </w:rPr>
    </w:lvl>
    <w:lvl w:ilvl="8">
      <w:start w:val="1"/>
      <w:numFmt w:val="decimal"/>
      <w:pStyle w:val="Heading9"/>
      <w:lvlText w:val="%1.%2.%3.%4.%5.%6.%7.%8.%9."/>
      <w:lvlJc w:val="left"/>
      <w:pPr>
        <w:tabs>
          <w:tab w:val="num" w:pos="1474"/>
        </w:tabs>
        <w:ind w:left="0" w:firstLine="0"/>
      </w:pPr>
      <w:rPr>
        <w:rFonts w:hint="default"/>
      </w:rPr>
    </w:lvl>
  </w:abstractNum>
  <w:abstractNum w:abstractNumId="21" w15:restartNumberingAfterBreak="0">
    <w:nsid w:val="776D721D"/>
    <w:multiLevelType w:val="hybridMultilevel"/>
    <w:tmpl w:val="FFEC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9"/>
  </w:num>
  <w:num w:numId="4">
    <w:abstractNumId w:val="12"/>
  </w:num>
  <w:num w:numId="5">
    <w:abstractNumId w:val="16"/>
  </w:num>
  <w:num w:numId="6">
    <w:abstractNumId w:val="10"/>
  </w:num>
  <w:num w:numId="7">
    <w:abstractNumId w:val="20"/>
  </w:num>
  <w:num w:numId="8">
    <w:abstractNumId w:val="18"/>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3"/>
  </w:num>
  <w:num w:numId="19">
    <w:abstractNumId w:val="21"/>
  </w:num>
  <w:num w:numId="20">
    <w:abstractNumId w:val="17"/>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013"/>
    <w:rsid w:val="0000162C"/>
    <w:rsid w:val="0000318C"/>
    <w:rsid w:val="00013414"/>
    <w:rsid w:val="00055B7D"/>
    <w:rsid w:val="00062A52"/>
    <w:rsid w:val="00064F53"/>
    <w:rsid w:val="0007329D"/>
    <w:rsid w:val="000C276B"/>
    <w:rsid w:val="000C454E"/>
    <w:rsid w:val="000F1C56"/>
    <w:rsid w:val="000F50A2"/>
    <w:rsid w:val="0010671B"/>
    <w:rsid w:val="00107C59"/>
    <w:rsid w:val="00117337"/>
    <w:rsid w:val="00124AF6"/>
    <w:rsid w:val="0013453D"/>
    <w:rsid w:val="00145630"/>
    <w:rsid w:val="00150216"/>
    <w:rsid w:val="00187299"/>
    <w:rsid w:val="001943D4"/>
    <w:rsid w:val="001B0EBE"/>
    <w:rsid w:val="001B265B"/>
    <w:rsid w:val="001B2ADA"/>
    <w:rsid w:val="001B2FBA"/>
    <w:rsid w:val="001B6DDB"/>
    <w:rsid w:val="001B7A57"/>
    <w:rsid w:val="001C3FE3"/>
    <w:rsid w:val="001C4C78"/>
    <w:rsid w:val="001D2BE3"/>
    <w:rsid w:val="00204076"/>
    <w:rsid w:val="00217BCA"/>
    <w:rsid w:val="00220507"/>
    <w:rsid w:val="00223283"/>
    <w:rsid w:val="00224E57"/>
    <w:rsid w:val="00232C41"/>
    <w:rsid w:val="002726A7"/>
    <w:rsid w:val="002D43EE"/>
    <w:rsid w:val="002E5D39"/>
    <w:rsid w:val="00303830"/>
    <w:rsid w:val="00303F1E"/>
    <w:rsid w:val="00315D33"/>
    <w:rsid w:val="00321839"/>
    <w:rsid w:val="003364AA"/>
    <w:rsid w:val="00343B11"/>
    <w:rsid w:val="0034506D"/>
    <w:rsid w:val="003471F4"/>
    <w:rsid w:val="00355AE8"/>
    <w:rsid w:val="003755C0"/>
    <w:rsid w:val="0037653D"/>
    <w:rsid w:val="00376A42"/>
    <w:rsid w:val="00391382"/>
    <w:rsid w:val="003D5BD2"/>
    <w:rsid w:val="003D6AB7"/>
    <w:rsid w:val="003D7006"/>
    <w:rsid w:val="00422389"/>
    <w:rsid w:val="00422854"/>
    <w:rsid w:val="004231B7"/>
    <w:rsid w:val="00423B0A"/>
    <w:rsid w:val="00481B4A"/>
    <w:rsid w:val="00486835"/>
    <w:rsid w:val="004F51EB"/>
    <w:rsid w:val="00512DEE"/>
    <w:rsid w:val="005356C4"/>
    <w:rsid w:val="0053619F"/>
    <w:rsid w:val="005448D2"/>
    <w:rsid w:val="0054734C"/>
    <w:rsid w:val="005619E8"/>
    <w:rsid w:val="00566BDC"/>
    <w:rsid w:val="00585B5F"/>
    <w:rsid w:val="00587DB2"/>
    <w:rsid w:val="00595E0B"/>
    <w:rsid w:val="005A6013"/>
    <w:rsid w:val="005A6CD2"/>
    <w:rsid w:val="005B686B"/>
    <w:rsid w:val="00601A5F"/>
    <w:rsid w:val="0063378B"/>
    <w:rsid w:val="006520FA"/>
    <w:rsid w:val="00676D41"/>
    <w:rsid w:val="00685D61"/>
    <w:rsid w:val="006A05DA"/>
    <w:rsid w:val="006E1DF3"/>
    <w:rsid w:val="007050BD"/>
    <w:rsid w:val="00720E0A"/>
    <w:rsid w:val="0072566C"/>
    <w:rsid w:val="00740C26"/>
    <w:rsid w:val="007A166A"/>
    <w:rsid w:val="007C2A3B"/>
    <w:rsid w:val="007D51FC"/>
    <w:rsid w:val="007D5F1C"/>
    <w:rsid w:val="007F0A0E"/>
    <w:rsid w:val="0080728B"/>
    <w:rsid w:val="00820301"/>
    <w:rsid w:val="00835855"/>
    <w:rsid w:val="008752C8"/>
    <w:rsid w:val="008B55CF"/>
    <w:rsid w:val="008C0E19"/>
    <w:rsid w:val="008C1149"/>
    <w:rsid w:val="008C7A6B"/>
    <w:rsid w:val="008D0E07"/>
    <w:rsid w:val="008F1189"/>
    <w:rsid w:val="009219A6"/>
    <w:rsid w:val="00923A51"/>
    <w:rsid w:val="009265A1"/>
    <w:rsid w:val="009627A2"/>
    <w:rsid w:val="009C1573"/>
    <w:rsid w:val="009C4902"/>
    <w:rsid w:val="009C7CF0"/>
    <w:rsid w:val="009D26C4"/>
    <w:rsid w:val="009D394F"/>
    <w:rsid w:val="009E0C54"/>
    <w:rsid w:val="009E3C24"/>
    <w:rsid w:val="009F4BF4"/>
    <w:rsid w:val="00A01BC0"/>
    <w:rsid w:val="00A17A27"/>
    <w:rsid w:val="00A215D7"/>
    <w:rsid w:val="00A732A9"/>
    <w:rsid w:val="00A805C8"/>
    <w:rsid w:val="00AA2B20"/>
    <w:rsid w:val="00AA3DD8"/>
    <w:rsid w:val="00AE0660"/>
    <w:rsid w:val="00B0247B"/>
    <w:rsid w:val="00B35D63"/>
    <w:rsid w:val="00B36B5A"/>
    <w:rsid w:val="00B75A0B"/>
    <w:rsid w:val="00BC47AC"/>
    <w:rsid w:val="00BD0E14"/>
    <w:rsid w:val="00C03CD2"/>
    <w:rsid w:val="00C07941"/>
    <w:rsid w:val="00C369C8"/>
    <w:rsid w:val="00C506CB"/>
    <w:rsid w:val="00C92216"/>
    <w:rsid w:val="00CF1104"/>
    <w:rsid w:val="00D006C5"/>
    <w:rsid w:val="00D24294"/>
    <w:rsid w:val="00D94C95"/>
    <w:rsid w:val="00DA12AD"/>
    <w:rsid w:val="00DB1721"/>
    <w:rsid w:val="00DC41D9"/>
    <w:rsid w:val="00DD7ABF"/>
    <w:rsid w:val="00DE1CA5"/>
    <w:rsid w:val="00E00648"/>
    <w:rsid w:val="00E0205B"/>
    <w:rsid w:val="00E147E7"/>
    <w:rsid w:val="00E26B70"/>
    <w:rsid w:val="00E56D49"/>
    <w:rsid w:val="00E65169"/>
    <w:rsid w:val="00E945E6"/>
    <w:rsid w:val="00EA1670"/>
    <w:rsid w:val="00EB42D1"/>
    <w:rsid w:val="00EE62FC"/>
    <w:rsid w:val="00EF353D"/>
    <w:rsid w:val="00EF6726"/>
    <w:rsid w:val="00F35927"/>
    <w:rsid w:val="00F513EC"/>
    <w:rsid w:val="00F809C6"/>
    <w:rsid w:val="00F8279D"/>
    <w:rsid w:val="00FC218B"/>
    <w:rsid w:val="00FC763A"/>
    <w:rsid w:val="00FD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_x0000_s1270"/>
      </o:rules>
    </o:shapelayout>
  </w:shapeDefaults>
  <w:decimalSymbol w:val="."/>
  <w:listSeparator w:val=","/>
  <w15:chartTrackingRefBased/>
  <w15:docId w15:val="{27184B04-5C80-4BD6-9C25-F221AF42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style>
  <w:style w:type="paragraph" w:styleId="Heading1">
    <w:name w:val="heading 1"/>
    <w:basedOn w:val="Normal"/>
    <w:next w:val="Normal"/>
    <w:autoRedefine/>
    <w:qFormat/>
    <w:rsid w:val="00391382"/>
    <w:pPr>
      <w:keepNext/>
      <w:pageBreakBefore/>
      <w:numPr>
        <w:numId w:val="7"/>
      </w:numPr>
      <w:spacing w:before="240" w:after="240"/>
      <w:outlineLvl w:val="0"/>
    </w:pPr>
    <w:rPr>
      <w:b/>
      <w:sz w:val="32"/>
    </w:rPr>
  </w:style>
  <w:style w:type="paragraph" w:styleId="Heading2">
    <w:name w:val="heading 2"/>
    <w:basedOn w:val="Normal"/>
    <w:next w:val="Normal"/>
    <w:autoRedefine/>
    <w:qFormat/>
    <w:rsid w:val="00391382"/>
    <w:pPr>
      <w:keepNext/>
      <w:numPr>
        <w:ilvl w:val="1"/>
        <w:numId w:val="7"/>
      </w:numPr>
      <w:tabs>
        <w:tab w:val="left" w:pos="1004"/>
      </w:tabs>
      <w:spacing w:before="240" w:after="240"/>
      <w:outlineLvl w:val="1"/>
    </w:pPr>
    <w:rPr>
      <w:b/>
      <w:sz w:val="28"/>
    </w:rPr>
  </w:style>
  <w:style w:type="paragraph" w:styleId="Heading3">
    <w:name w:val="heading 3"/>
    <w:basedOn w:val="Normal"/>
    <w:next w:val="Normal"/>
    <w:autoRedefine/>
    <w:qFormat/>
    <w:rsid w:val="00FD57D0"/>
    <w:pPr>
      <w:numPr>
        <w:ilvl w:val="2"/>
        <w:numId w:val="7"/>
      </w:numPr>
      <w:tabs>
        <w:tab w:val="left" w:pos="1004"/>
      </w:tabs>
      <w:spacing w:before="360" w:after="120"/>
      <w:outlineLvl w:val="2"/>
    </w:pPr>
    <w:rPr>
      <w:b/>
      <w:sz w:val="24"/>
      <w:szCs w:val="24"/>
    </w:rPr>
  </w:style>
  <w:style w:type="paragraph" w:styleId="Heading4">
    <w:name w:val="heading 4"/>
    <w:basedOn w:val="Normal"/>
    <w:next w:val="Normal"/>
    <w:autoRedefine/>
    <w:qFormat/>
    <w:pPr>
      <w:keepNext/>
      <w:numPr>
        <w:ilvl w:val="3"/>
        <w:numId w:val="7"/>
      </w:numPr>
      <w:spacing w:before="240"/>
      <w:outlineLvl w:val="3"/>
    </w:pPr>
    <w:rPr>
      <w:b/>
      <w:sz w:val="22"/>
    </w:rPr>
  </w:style>
  <w:style w:type="paragraph" w:styleId="Heading5">
    <w:name w:val="heading 5"/>
    <w:basedOn w:val="Normal"/>
    <w:next w:val="Normal"/>
    <w:autoRedefine/>
    <w:qFormat/>
    <w:pPr>
      <w:numPr>
        <w:ilvl w:val="4"/>
        <w:numId w:val="7"/>
      </w:numPr>
      <w:spacing w:before="100" w:beforeAutospacing="1"/>
      <w:outlineLvl w:val="4"/>
    </w:pPr>
    <w:rPr>
      <w:b/>
    </w:rPr>
  </w:style>
  <w:style w:type="paragraph" w:styleId="Heading6">
    <w:name w:val="heading 6"/>
    <w:basedOn w:val="Normal"/>
    <w:next w:val="Normal"/>
    <w:autoRedefine/>
    <w:qFormat/>
    <w:pPr>
      <w:numPr>
        <w:ilvl w:val="5"/>
        <w:numId w:val="7"/>
      </w:numPr>
      <w:spacing w:before="240"/>
      <w:outlineLvl w:val="5"/>
    </w:pPr>
    <w:rPr>
      <w:b/>
    </w:rPr>
  </w:style>
  <w:style w:type="paragraph" w:styleId="Heading7">
    <w:name w:val="heading 7"/>
    <w:basedOn w:val="Normal"/>
    <w:next w:val="Normal"/>
    <w:autoRedefine/>
    <w:qFormat/>
    <w:pPr>
      <w:numPr>
        <w:ilvl w:val="6"/>
        <w:numId w:val="7"/>
      </w:numPr>
      <w:spacing w:before="240"/>
      <w:outlineLvl w:val="6"/>
    </w:pPr>
    <w:rPr>
      <w:b/>
    </w:rPr>
  </w:style>
  <w:style w:type="paragraph" w:styleId="Heading8">
    <w:name w:val="heading 8"/>
    <w:basedOn w:val="Normal"/>
    <w:next w:val="Normal"/>
    <w:autoRedefine/>
    <w:qFormat/>
    <w:pPr>
      <w:numPr>
        <w:ilvl w:val="7"/>
        <w:numId w:val="7"/>
      </w:numPr>
      <w:spacing w:before="240"/>
      <w:outlineLvl w:val="7"/>
    </w:pPr>
    <w:rPr>
      <w:b/>
    </w:rPr>
  </w:style>
  <w:style w:type="paragraph" w:styleId="Heading9">
    <w:name w:val="heading 9"/>
    <w:basedOn w:val="Normal"/>
    <w:next w:val="Normal"/>
    <w:autoRedefine/>
    <w:qFormat/>
    <w:pPr>
      <w:numPr>
        <w:ilvl w:val="8"/>
        <w:numId w:val="7"/>
      </w:numPr>
      <w:spacing w:before="24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oorsBulleted">
    <w:name w:val="Doors Bulleted"/>
    <w:basedOn w:val="Normal"/>
    <w:autoRedefine/>
    <w:pPr>
      <w:numPr>
        <w:numId w:val="6"/>
      </w:numPr>
      <w:tabs>
        <w:tab w:val="left" w:pos="680"/>
      </w:tabs>
    </w:pPr>
    <w:rPr>
      <w:kern w:val="28"/>
    </w:rPr>
  </w:style>
  <w:style w:type="paragraph" w:styleId="TOC1">
    <w:name w:val="toc 1"/>
    <w:basedOn w:val="Normal"/>
    <w:next w:val="Normal"/>
    <w:autoRedefine/>
    <w:uiPriority w:val="39"/>
    <w:rsid w:val="00232C41"/>
    <w:pPr>
      <w:tabs>
        <w:tab w:val="left" w:pos="400"/>
        <w:tab w:val="right" w:leader="dot" w:pos="9923"/>
      </w:tabs>
    </w:pPr>
    <w:rPr>
      <w:b/>
      <w:sz w:val="24"/>
    </w:rPr>
  </w:style>
  <w:style w:type="paragraph" w:styleId="TOC2">
    <w:name w:val="toc 2"/>
    <w:basedOn w:val="Normal"/>
    <w:next w:val="Normal"/>
    <w:autoRedefine/>
    <w:uiPriority w:val="39"/>
    <w:rsid w:val="00B0247B"/>
    <w:pPr>
      <w:tabs>
        <w:tab w:val="left" w:pos="800"/>
        <w:tab w:val="right" w:leader="dot" w:pos="9913"/>
      </w:tabs>
      <w:spacing w:before="120" w:after="0"/>
      <w:ind w:left="198"/>
    </w:pPr>
    <w:rPr>
      <w:b/>
    </w:rPr>
  </w:style>
  <w:style w:type="paragraph" w:styleId="TOC3">
    <w:name w:val="toc 3"/>
    <w:basedOn w:val="Normal"/>
    <w:next w:val="Normal"/>
    <w:autoRedefine/>
    <w:semiHidden/>
    <w:rsid w:val="00B0247B"/>
    <w:pPr>
      <w:tabs>
        <w:tab w:val="left" w:pos="1200"/>
        <w:tab w:val="right" w:leader="dot" w:pos="9913"/>
      </w:tabs>
      <w:spacing w:before="0"/>
      <w:ind w:left="403"/>
    </w:pPr>
  </w:style>
  <w:style w:type="paragraph" w:styleId="Caption">
    <w:name w:val="caption"/>
    <w:basedOn w:val="Normal"/>
    <w:next w:val="Normal"/>
    <w:qFormat/>
    <w:rPr>
      <w:b/>
      <w:bCs/>
    </w:rPr>
  </w:style>
  <w:style w:type="paragraph" w:styleId="BlockText">
    <w:name w:val="Block Text"/>
    <w:basedOn w:val="Normal"/>
    <w:pPr>
      <w:spacing w:after="120"/>
      <w:ind w:left="1440" w:right="14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0" w:after="160"/>
    </w:pPr>
    <w:rPr>
      <w:lang w:val="en-US"/>
    </w:rPr>
  </w:style>
  <w:style w:type="character" w:styleId="PageNumber">
    <w:name w:val="page number"/>
    <w:rPr>
      <w:b/>
    </w:rPr>
  </w:style>
  <w:style w:type="paragraph" w:customStyle="1" w:styleId="TableText">
    <w:name w:val="Table Text"/>
    <w:pPr>
      <w:jc w:val="both"/>
    </w:pPr>
    <w:rPr>
      <w:color w:val="000000"/>
    </w:rPr>
  </w:style>
  <w:style w:type="paragraph" w:styleId="Title">
    <w:name w:val="Title"/>
    <w:basedOn w:val="Normal"/>
    <w:qFormat/>
    <w:pPr>
      <w:keepNext/>
      <w:keepLines/>
      <w:spacing w:before="360" w:after="160"/>
    </w:pPr>
    <w:rPr>
      <w:rFonts w:ascii="Arial" w:hAnsi="Arial"/>
      <w:b/>
      <w:kern w:val="28"/>
      <w:sz w:val="40"/>
      <w:lang w:val="en-US"/>
    </w:rPr>
  </w:style>
  <w:style w:type="paragraph" w:customStyle="1" w:styleId="TitleLowCase">
    <w:name w:val="Title Low Case"/>
    <w:basedOn w:val="Title"/>
    <w:pPr>
      <w:keepLines w:val="0"/>
      <w:tabs>
        <w:tab w:val="left" w:pos="1350"/>
        <w:tab w:val="left" w:pos="1440"/>
        <w:tab w:val="left" w:pos="2160"/>
        <w:tab w:val="left" w:pos="2880"/>
        <w:tab w:val="left" w:pos="3600"/>
        <w:tab w:val="left" w:pos="4320"/>
        <w:tab w:val="left" w:pos="5040"/>
        <w:tab w:val="left" w:pos="5760"/>
        <w:tab w:val="left" w:pos="6480"/>
        <w:tab w:val="left" w:pos="7200"/>
        <w:tab w:val="left" w:pos="7920"/>
      </w:tabs>
      <w:spacing w:before="120" w:after="0" w:line="400" w:lineRule="atLeast"/>
    </w:pPr>
    <w:rPr>
      <w:rFonts w:ascii="Helvetica" w:hAnsi="Helvetica"/>
      <w:color w:val="000000"/>
      <w:kern w:val="0"/>
      <w:sz w:val="32"/>
      <w:lang w:val="en-GB"/>
    </w:rPr>
  </w:style>
  <w:style w:type="paragraph" w:customStyle="1" w:styleId="Distribution">
    <w:name w:val="Distribution"/>
    <w:basedOn w:val="BodyText"/>
    <w:autoRedefine/>
    <w:pPr>
      <w:numPr>
        <w:numId w:val="1"/>
      </w:numPr>
      <w:tabs>
        <w:tab w:val="left" w:pos="2835"/>
        <w:tab w:val="left" w:pos="7088"/>
        <w:tab w:val="left" w:pos="8080"/>
      </w:tabs>
      <w:spacing w:before="60" w:after="0"/>
      <w:ind w:left="1281" w:hanging="357"/>
    </w:pPr>
    <w:rPr>
      <w:color w:val="000000"/>
      <w:lang w:val="en-GB"/>
    </w:rPr>
  </w:style>
  <w:style w:type="paragraph" w:styleId="ListNumber">
    <w:name w:val="List Number"/>
    <w:basedOn w:val="List"/>
    <w:pPr>
      <w:spacing w:before="0" w:after="160"/>
      <w:ind w:left="720" w:hanging="360"/>
    </w:pPr>
    <w:rPr>
      <w:lang w:val="en-US"/>
    </w:rPr>
  </w:style>
  <w:style w:type="paragraph" w:styleId="TableofFigures">
    <w:name w:val="table of figures"/>
    <w:basedOn w:val="Normal"/>
    <w:next w:val="Normal"/>
    <w:autoRedefine/>
    <w:uiPriority w:val="99"/>
    <w:rsid w:val="00232C41"/>
    <w:pPr>
      <w:tabs>
        <w:tab w:val="left" w:pos="1418"/>
        <w:tab w:val="right" w:pos="9923"/>
      </w:tabs>
      <w:spacing w:before="0" w:after="0"/>
      <w:ind w:left="400" w:hanging="400"/>
    </w:pPr>
    <w:rPr>
      <w:caps/>
    </w:rPr>
  </w:style>
  <w:style w:type="paragraph" w:styleId="Subtitle">
    <w:name w:val="Subtitle"/>
    <w:basedOn w:val="Normal"/>
    <w:qFormat/>
    <w:pPr>
      <w:widowControl w:val="0"/>
      <w:tabs>
        <w:tab w:val="left" w:pos="12"/>
        <w:tab w:val="left" w:pos="1352"/>
        <w:tab w:val="left" w:pos="2158"/>
        <w:tab w:val="left" w:pos="3826"/>
        <w:tab w:val="left" w:pos="5165"/>
        <w:tab w:val="left" w:pos="5972"/>
        <w:tab w:val="left" w:pos="7640"/>
        <w:tab w:val="left" w:pos="8979"/>
      </w:tabs>
      <w:spacing w:before="400" w:after="240" w:line="280" w:lineRule="exact"/>
      <w:ind w:right="58"/>
      <w:jc w:val="center"/>
    </w:pPr>
    <w:rPr>
      <w:rFonts w:ascii="Helvetica" w:hAnsi="Helvetica"/>
      <w:b/>
      <w:sz w:val="24"/>
      <w:u w:val="single"/>
    </w:rPr>
  </w:style>
  <w:style w:type="character" w:styleId="Hyperlink">
    <w:name w:val="Hyperlink"/>
    <w:uiPriority w:val="99"/>
    <w:rPr>
      <w:color w:val="0000FF"/>
      <w:u w:val="single"/>
    </w:rPr>
  </w:style>
  <w:style w:type="paragraph" w:styleId="List">
    <w:name w:val="List"/>
    <w:basedOn w:val="Normal"/>
    <w:pPr>
      <w:ind w:left="283" w:hanging="283"/>
    </w:pPr>
  </w:style>
  <w:style w:type="paragraph" w:customStyle="1" w:styleId="front">
    <w:name w:val="front"/>
    <w:basedOn w:val="Normal"/>
    <w:pPr>
      <w:spacing w:before="0" w:after="0"/>
      <w:contextualSpacing/>
    </w:pPr>
    <w:rPr>
      <w:sz w:val="16"/>
    </w:rPr>
  </w:style>
  <w:style w:type="paragraph" w:customStyle="1" w:styleId="PreBullet">
    <w:name w:val="Pre Bullet"/>
    <w:basedOn w:val="Normal"/>
    <w:next w:val="DoorsBulleted"/>
    <w:autoRedefine/>
  </w:style>
  <w:style w:type="paragraph" w:styleId="BalloonText">
    <w:name w:val="Balloon Text"/>
    <w:basedOn w:val="Normal"/>
    <w:semiHidden/>
    <w:rPr>
      <w:rFonts w:ascii="Tahoma" w:hAnsi="Tahoma" w:cs="Times"/>
      <w:sz w:val="16"/>
      <w:szCs w:val="16"/>
    </w:rPr>
  </w:style>
  <w:style w:type="paragraph" w:customStyle="1" w:styleId="DoorsStep">
    <w:name w:val="Doors Step"/>
    <w:basedOn w:val="DoorsBulleted"/>
    <w:next w:val="Normal"/>
    <w:autoRedefine/>
    <w:pPr>
      <w:numPr>
        <w:numId w:val="4"/>
      </w:numPr>
      <w:ind w:left="1134" w:hanging="567"/>
    </w:pPr>
  </w:style>
  <w:style w:type="character" w:customStyle="1" w:styleId="Heading2CharChar">
    <w:name w:val="Heading 2 Char Char"/>
    <w:rPr>
      <w:b/>
      <w:noProof w:val="0"/>
      <w:sz w:val="28"/>
      <w:lang w:val="en-GB" w:eastAsia="en-GB" w:bidi="ar-SA"/>
    </w:rPr>
  </w:style>
  <w:style w:type="paragraph" w:customStyle="1" w:styleId="Cell">
    <w:name w:val="Cell"/>
    <w:basedOn w:val="Normal"/>
    <w:pPr>
      <w:spacing w:before="120" w:after="120"/>
      <w:contextualSpacing/>
    </w:pPr>
    <w:rPr>
      <w:sz w:val="12"/>
    </w:rPr>
  </w:style>
  <w:style w:type="paragraph" w:customStyle="1" w:styleId="ColumnTitle">
    <w:name w:val="Column Title"/>
    <w:basedOn w:val="Normal"/>
    <w:pPr>
      <w:jc w:val="center"/>
    </w:pPr>
    <w:rPr>
      <w:b/>
    </w:rPr>
  </w:style>
  <w:style w:type="paragraph" w:customStyle="1" w:styleId="ColumnCell">
    <w:name w:val="Column Cell"/>
    <w:basedOn w:val="ColumnTitle"/>
    <w:pPr>
      <w:jc w:val="left"/>
    </w:pPr>
    <w:rPr>
      <w:b w:val="0"/>
    </w:rPr>
  </w:style>
  <w:style w:type="paragraph" w:customStyle="1" w:styleId="428-1">
    <w:name w:val="428-1"/>
    <w:basedOn w:val="ColumnCell"/>
    <w:next w:val="ColumnCell"/>
    <w:autoRedefine/>
    <w:pPr>
      <w:tabs>
        <w:tab w:val="left" w:pos="2717"/>
      </w:tabs>
      <w:spacing w:before="0" w:after="0"/>
    </w:pPr>
  </w:style>
  <w:style w:type="paragraph" w:customStyle="1" w:styleId="428-2">
    <w:name w:val="428-2"/>
    <w:basedOn w:val="428-1"/>
    <w:autoRedefine/>
  </w:style>
  <w:style w:type="paragraph" w:customStyle="1" w:styleId="428-3">
    <w:name w:val="428-3"/>
    <w:basedOn w:val="428-1"/>
    <w:autoRedefine/>
  </w:style>
  <w:style w:type="paragraph" w:customStyle="1" w:styleId="428-4">
    <w:name w:val="428-4"/>
    <w:basedOn w:val="428-1"/>
    <w:autoRedefine/>
  </w:style>
  <w:style w:type="paragraph" w:customStyle="1" w:styleId="428-20">
    <w:name w:val="428-20"/>
    <w:basedOn w:val="428-1"/>
    <w:autoRedefine/>
  </w:style>
  <w:style w:type="paragraph" w:customStyle="1" w:styleId="428-50">
    <w:name w:val="428-50"/>
    <w:basedOn w:val="428-1"/>
    <w:autoRedefine/>
  </w:style>
  <w:style w:type="paragraph" w:customStyle="1" w:styleId="428-51">
    <w:name w:val="428-51"/>
    <w:basedOn w:val="428-1"/>
    <w:autoRedefine/>
  </w:style>
  <w:style w:type="paragraph" w:customStyle="1" w:styleId="428-52">
    <w:name w:val="428-52"/>
    <w:basedOn w:val="428-1"/>
    <w:autoRedefine/>
  </w:style>
  <w:style w:type="paragraph" w:customStyle="1" w:styleId="428-21">
    <w:name w:val="428-21"/>
    <w:basedOn w:val="428-1"/>
    <w:autoRedefine/>
  </w:style>
  <w:style w:type="paragraph" w:customStyle="1" w:styleId="428-22">
    <w:name w:val="428-22"/>
    <w:basedOn w:val="428-1"/>
    <w:autoRedefine/>
  </w:style>
  <w:style w:type="paragraph" w:customStyle="1" w:styleId="428-40">
    <w:name w:val="428-40"/>
    <w:basedOn w:val="428-1"/>
    <w:autoRedefine/>
  </w:style>
  <w:style w:type="paragraph" w:customStyle="1" w:styleId="428-41">
    <w:name w:val="428-41"/>
    <w:basedOn w:val="428-1"/>
    <w:autoRedefine/>
  </w:style>
  <w:style w:type="paragraph" w:customStyle="1" w:styleId="428-42">
    <w:name w:val="428-42"/>
    <w:basedOn w:val="428-1"/>
    <w:autoRedefine/>
  </w:style>
  <w:style w:type="paragraph" w:customStyle="1" w:styleId="428-30">
    <w:name w:val="428-30"/>
    <w:basedOn w:val="428-1"/>
    <w:autoRedefine/>
  </w:style>
  <w:style w:type="paragraph" w:customStyle="1" w:styleId="428-31">
    <w:name w:val="428-31"/>
    <w:basedOn w:val="428-1"/>
    <w:autoRedefine/>
  </w:style>
  <w:style w:type="paragraph" w:customStyle="1" w:styleId="428-32">
    <w:name w:val="428-32"/>
    <w:basedOn w:val="428-1"/>
    <w:autoRedefine/>
  </w:style>
  <w:style w:type="paragraph" w:customStyle="1" w:styleId="428-33">
    <w:name w:val="428-33"/>
    <w:basedOn w:val="428-1"/>
    <w:autoRedefine/>
  </w:style>
  <w:style w:type="paragraph" w:customStyle="1" w:styleId="428-34">
    <w:name w:val="428-34"/>
    <w:basedOn w:val="428-1"/>
    <w:autoRedefine/>
  </w:style>
  <w:style w:type="paragraph" w:customStyle="1" w:styleId="428-60">
    <w:name w:val="428-60"/>
    <w:basedOn w:val="428-1"/>
    <w:autoRedefine/>
  </w:style>
  <w:style w:type="paragraph" w:customStyle="1" w:styleId="StyleBefore0ptAfter0pt">
    <w:name w:val="Style Before:  0 pt After:  0 pt"/>
    <w:basedOn w:val="Normal"/>
    <w:autoRedefine/>
    <w:pPr>
      <w:spacing w:after="0"/>
    </w:pPr>
  </w:style>
  <w:style w:type="paragraph" w:customStyle="1" w:styleId="StyleItalicBefore0ptAfter0pt">
    <w:name w:val="Style Italic Before:  0 pt After:  0 pt"/>
    <w:basedOn w:val="Normal"/>
    <w:autoRedefine/>
    <w:pPr>
      <w:spacing w:after="0"/>
    </w:pPr>
    <w:rPr>
      <w:i/>
      <w:iCs/>
    </w:rPr>
  </w:style>
  <w:style w:type="paragraph" w:customStyle="1" w:styleId="StyleItalicRight">
    <w:name w:val="Style Italic Right"/>
    <w:basedOn w:val="Normal"/>
    <w:autoRedefine/>
    <w:pPr>
      <w:spacing w:after="0"/>
      <w:jc w:val="right"/>
    </w:pPr>
    <w:rPr>
      <w:i/>
      <w:iCs/>
    </w:rPr>
  </w:style>
  <w:style w:type="paragraph" w:customStyle="1" w:styleId="StyleCellBefore0ptAfter0pt">
    <w:name w:val="Style Cell + Before:  0 pt After:  0 pt"/>
    <w:basedOn w:val="Cell"/>
    <w:autoRedefine/>
    <w:pPr>
      <w:spacing w:before="60" w:after="0"/>
      <w:contextualSpacing w:val="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before="60" w:after="120"/>
      <w:ind w:firstLine="210"/>
    </w:pPr>
    <w:rPr>
      <w:lang w:val="en-GB"/>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9"/>
      </w:numPr>
    </w:pPr>
  </w:style>
  <w:style w:type="paragraph" w:styleId="ListBullet2">
    <w:name w:val="List Bullet 2"/>
    <w:basedOn w:val="Normal"/>
    <w:autoRedefine/>
    <w:pPr>
      <w:numPr>
        <w:numId w:val="10"/>
      </w:numPr>
    </w:pPr>
  </w:style>
  <w:style w:type="paragraph" w:styleId="ListBullet3">
    <w:name w:val="List Bullet 3"/>
    <w:basedOn w:val="Normal"/>
    <w:autoRedefine/>
    <w:pPr>
      <w:numPr>
        <w:numId w:val="11"/>
      </w:numPr>
    </w:pPr>
  </w:style>
  <w:style w:type="paragraph" w:styleId="ListBullet4">
    <w:name w:val="List Bullet 4"/>
    <w:basedOn w:val="Normal"/>
    <w:autoRedefine/>
    <w:pPr>
      <w:numPr>
        <w:numId w:val="12"/>
      </w:numPr>
    </w:pPr>
  </w:style>
  <w:style w:type="paragraph" w:styleId="ListBullet5">
    <w:name w:val="List Bullet 5"/>
    <w:basedOn w:val="Normal"/>
    <w:autoRedefine/>
    <w:pPr>
      <w:numPr>
        <w:numId w:val="1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ascii="Arial" w:hAnsi="Arial"/>
      <w:b/>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B36B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1pt">
    <w:name w:val="Style Arial 11 pt"/>
    <w:basedOn w:val="Normal"/>
    <w:link w:val="StyleArial11ptChar"/>
    <w:rsid w:val="00B35D63"/>
    <w:pPr>
      <w:widowControl w:val="0"/>
      <w:spacing w:before="0" w:after="0"/>
    </w:pPr>
    <w:rPr>
      <w:rFonts w:ascii="Arial" w:hAnsi="Arial" w:cs="Arial"/>
      <w:sz w:val="22"/>
      <w:szCs w:val="22"/>
    </w:rPr>
  </w:style>
  <w:style w:type="character" w:customStyle="1" w:styleId="StyleArial11ptChar">
    <w:name w:val="Style Arial 11 pt Char"/>
    <w:link w:val="StyleArial11pt"/>
    <w:rsid w:val="00B35D63"/>
    <w:rPr>
      <w:rFonts w:ascii="Arial" w:hAnsi="Arial" w:cs="Arial"/>
      <w:sz w:val="22"/>
      <w:szCs w:val="22"/>
      <w:lang w:val="en-GB" w:eastAsia="en-GB" w:bidi="ar-SA"/>
    </w:rPr>
  </w:style>
  <w:style w:type="table" w:styleId="TableProfessional">
    <w:name w:val="Table Professional"/>
    <w:basedOn w:val="TableNormal"/>
    <w:rsid w:val="00FC763A"/>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speak.sourceforge.net/command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sts\01%20Groups\TSS\Projects\Eurofighter\ETF\Process%20and%20Standards\1%20Working%20Area\DOORS%20documentation\DOORS%20WEXP%20Doc%20Templates\t2_doors_wex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8926-CBA0-450A-82B0-979B1C00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t2_doors_wexp_template.dot</Template>
  <TotalTime>669</TotalTime>
  <Pages>15</Pages>
  <Words>3289</Words>
  <Characters>16973</Characters>
  <Application>Microsoft Office Word</Application>
  <DocSecurity>0</DocSecurity>
  <Lines>547</Lines>
  <Paragraphs>397</Paragraphs>
  <ScaleCrop>false</ScaleCrop>
  <HeadingPairs>
    <vt:vector size="2" baseType="variant">
      <vt:variant>
        <vt:lpstr>Title</vt:lpstr>
      </vt:variant>
      <vt:variant>
        <vt:i4>1</vt:i4>
      </vt:variant>
    </vt:vector>
  </HeadingPairs>
  <TitlesOfParts>
    <vt:vector size="1" baseType="lpstr">
      <vt:lpstr>Raspberry Pi Telephone Blocker (IceBlock) Instruction Manual</vt:lpstr>
    </vt:vector>
  </TitlesOfParts>
  <Company>Nanotec Systems Ltd</Company>
  <LinksUpToDate>false</LinksUpToDate>
  <CharactersWithSpaces>19865</CharactersWithSpaces>
  <SharedDoc>false</SharedDoc>
  <HLinks>
    <vt:vector size="18" baseType="variant">
      <vt:variant>
        <vt:i4>1703989</vt:i4>
      </vt:variant>
      <vt:variant>
        <vt:i4>160</vt:i4>
      </vt:variant>
      <vt:variant>
        <vt:i4>0</vt:i4>
      </vt:variant>
      <vt:variant>
        <vt:i4>5</vt:i4>
      </vt:variant>
      <vt:variant>
        <vt:lpwstr/>
      </vt:variant>
      <vt:variant>
        <vt:lpwstr>_Toc172033597</vt:lpwstr>
      </vt:variant>
      <vt:variant>
        <vt:i4>1703989</vt:i4>
      </vt:variant>
      <vt:variant>
        <vt:i4>151</vt:i4>
      </vt:variant>
      <vt:variant>
        <vt:i4>0</vt:i4>
      </vt:variant>
      <vt:variant>
        <vt:i4>5</vt:i4>
      </vt:variant>
      <vt:variant>
        <vt:lpwstr/>
      </vt:variant>
      <vt:variant>
        <vt:lpwstr>_Toc172033596</vt:lpwstr>
      </vt:variant>
      <vt:variant>
        <vt:i4>1703989</vt:i4>
      </vt:variant>
      <vt:variant>
        <vt:i4>145</vt:i4>
      </vt:variant>
      <vt:variant>
        <vt:i4>0</vt:i4>
      </vt:variant>
      <vt:variant>
        <vt:i4>5</vt:i4>
      </vt:variant>
      <vt:variant>
        <vt:lpwstr/>
      </vt:variant>
      <vt:variant>
        <vt:lpwstr>_Toc172033595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Raspberry Pi Telephone Blocker (IceBlock) Instruction Manual</dc:title>
  <dc:subject/>
  <dc:creator>Administrator</dc:creator>
  <cp:keywords/>
  <dc:description/>
  <cp:lastModifiedBy>J Holmes</cp:lastModifiedBy>
  <cp:revision>42</cp:revision>
  <cp:lastPrinted>2015-07-30T22:01:00Z</cp:lastPrinted>
  <dcterms:created xsi:type="dcterms:W3CDTF">2015-07-30T11:40:00Z</dcterms:created>
  <dcterms:modified xsi:type="dcterms:W3CDTF">2015-07-30T22:49:00Z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COMMERCIAL IN CONFIDENCE</vt:lpwstr>
  </property>
  <property fmtid="{D5CDD505-2E9C-101B-9397-08002B2CF9AE}" pid="3" name="Document number">
    <vt:lpwstr>NS_INS_RPI_ICEBLOCK_001</vt:lpwstr>
  </property>
  <property fmtid="{D5CDD505-2E9C-101B-9397-08002B2CF9AE}" pid="4" name="Issue">
    <vt:lpwstr>R1V2</vt:lpwstr>
  </property>
  <property fmtid="{D5CDD505-2E9C-101B-9397-08002B2CF9AE}" pid="5" name="_DocHome">
    <vt:lpwstr>0</vt:lpwstr>
  </property>
  <property fmtid="{D5CDD505-2E9C-101B-9397-08002B2CF9AE}" pid="6" name="Date">
    <vt:lpwstr>30 jULY 2015</vt:lpwstr>
  </property>
</Properties>
</file>